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946" w:rsidRDefault="00623946">
      <w:pPr>
        <w:pStyle w:val="ConsPlusNormal"/>
        <w:outlineLvl w:val="0"/>
      </w:pPr>
      <w:bookmarkStart w:id="0" w:name="_GoBack"/>
      <w:bookmarkEnd w:id="0"/>
      <w:r>
        <w:t>Зарегистрировано в Минюсте России 12 апреля 2017 г. N 46347</w:t>
      </w:r>
    </w:p>
    <w:p w:rsidR="00623946" w:rsidRDefault="00623946">
      <w:pPr>
        <w:pStyle w:val="ConsPlusNormal"/>
        <w:pBdr>
          <w:top w:val="single" w:sz="6" w:space="0" w:color="auto"/>
        </w:pBdr>
        <w:spacing w:before="100" w:after="100"/>
        <w:jc w:val="both"/>
        <w:rPr>
          <w:sz w:val="2"/>
          <w:szCs w:val="2"/>
        </w:rPr>
      </w:pPr>
    </w:p>
    <w:p w:rsidR="00623946" w:rsidRDefault="00623946">
      <w:pPr>
        <w:pStyle w:val="ConsPlusNormal"/>
      </w:pPr>
    </w:p>
    <w:p w:rsidR="00623946" w:rsidRDefault="00623946">
      <w:pPr>
        <w:pStyle w:val="ConsPlusTitle"/>
        <w:jc w:val="center"/>
      </w:pPr>
      <w:r>
        <w:t>МИНИСТЕРСТВО КУЛЬТУРЫ РОССИЙСКОЙ ФЕДЕРАЦИИ</w:t>
      </w:r>
    </w:p>
    <w:p w:rsidR="00623946" w:rsidRDefault="00623946">
      <w:pPr>
        <w:pStyle w:val="ConsPlusTitle"/>
        <w:jc w:val="center"/>
      </w:pPr>
    </w:p>
    <w:p w:rsidR="00623946" w:rsidRDefault="00623946">
      <w:pPr>
        <w:pStyle w:val="ConsPlusTitle"/>
        <w:jc w:val="center"/>
      </w:pPr>
      <w:r>
        <w:t>ПРИКАЗ</w:t>
      </w:r>
    </w:p>
    <w:p w:rsidR="00623946" w:rsidRDefault="00623946">
      <w:pPr>
        <w:pStyle w:val="ConsPlusTitle"/>
        <w:jc w:val="center"/>
      </w:pPr>
      <w:r>
        <w:t>от 20 марта 2017 г. N 326</w:t>
      </w:r>
    </w:p>
    <w:p w:rsidR="00623946" w:rsidRDefault="00623946">
      <w:pPr>
        <w:pStyle w:val="ConsPlusTitle"/>
        <w:jc w:val="center"/>
      </w:pPr>
    </w:p>
    <w:p w:rsidR="00623946" w:rsidRDefault="00623946">
      <w:pPr>
        <w:pStyle w:val="ConsPlusTitle"/>
        <w:jc w:val="center"/>
      </w:pPr>
      <w:r>
        <w:t>ОБ УТВЕРЖДЕНИИ ПОРЯДКА</w:t>
      </w:r>
    </w:p>
    <w:p w:rsidR="00623946" w:rsidRDefault="00623946">
      <w:pPr>
        <w:pStyle w:val="ConsPlusTitle"/>
        <w:jc w:val="center"/>
      </w:pPr>
      <w:r>
        <w:t>ПРИНЯТИЯ РЕШЕНИЯ ОБ ОСУЩЕСТВЛЕНИИ КОНТРОЛЯ ЗА РАСХОДАМИ</w:t>
      </w:r>
    </w:p>
    <w:p w:rsidR="00623946" w:rsidRDefault="00623946">
      <w:pPr>
        <w:pStyle w:val="ConsPlusTitle"/>
        <w:jc w:val="center"/>
      </w:pPr>
      <w:r>
        <w:t>ФЕДЕРАЛЬНЫХ ГОСУДАРСТВЕННЫХ ГРАЖДАНСКИХ СЛУЖАЩИХ</w:t>
      </w:r>
    </w:p>
    <w:p w:rsidR="00623946" w:rsidRDefault="00623946">
      <w:pPr>
        <w:pStyle w:val="ConsPlusTitle"/>
        <w:jc w:val="center"/>
      </w:pPr>
      <w:r>
        <w:t>МИНИСТЕРСТВА КУЛЬТУРЫ РОССИЙСКОЙ ФЕДЕРАЦИИ,</w:t>
      </w:r>
    </w:p>
    <w:p w:rsidR="00623946" w:rsidRDefault="00623946">
      <w:pPr>
        <w:pStyle w:val="ConsPlusTitle"/>
        <w:jc w:val="center"/>
      </w:pPr>
      <w:r>
        <w:t>ЕГО ТЕРРИТОРИАЛЬНЫХ ОРГАНОВ И РАБОТНИКОВ, ЗАМЕЩАЮЩИХ</w:t>
      </w:r>
    </w:p>
    <w:p w:rsidR="00623946" w:rsidRDefault="00623946">
      <w:pPr>
        <w:pStyle w:val="ConsPlusTitle"/>
        <w:jc w:val="center"/>
      </w:pPr>
      <w:r>
        <w:t>ОТДЕЛЬНЫЕ ДОЛЖНОСТИ НА ОСНОВАНИИ ТРУДОВОГО ДОГОВОРА</w:t>
      </w:r>
    </w:p>
    <w:p w:rsidR="00623946" w:rsidRDefault="00623946">
      <w:pPr>
        <w:pStyle w:val="ConsPlusTitle"/>
        <w:jc w:val="center"/>
      </w:pPr>
      <w:r>
        <w:t>В ОРГАНИЗАЦИЯХ, СОЗДАННЫХ ДЛЯ ВЫПОЛНЕНИЯ ЗАДАЧ,</w:t>
      </w:r>
    </w:p>
    <w:p w:rsidR="00623946" w:rsidRDefault="00623946">
      <w:pPr>
        <w:pStyle w:val="ConsPlusTitle"/>
        <w:jc w:val="center"/>
      </w:pPr>
      <w:r>
        <w:t>ПОСТАВЛЕННЫХ ПЕРЕД МИНИСТЕРСТВОМ КУЛЬТУРЫ РОССИЙСКОЙ</w:t>
      </w:r>
    </w:p>
    <w:p w:rsidR="00623946" w:rsidRDefault="00623946">
      <w:pPr>
        <w:pStyle w:val="ConsPlusTitle"/>
        <w:jc w:val="center"/>
      </w:pPr>
      <w:r>
        <w:t>ФЕДЕРАЦИИ, А ТАКЖЕ ЗА РАСХОДАМИ ИХ СУПРУГ (СУПРУГОВ)</w:t>
      </w:r>
    </w:p>
    <w:p w:rsidR="00623946" w:rsidRDefault="00623946">
      <w:pPr>
        <w:pStyle w:val="ConsPlusTitle"/>
        <w:jc w:val="center"/>
      </w:pPr>
      <w:r>
        <w:t>И НЕСОВЕРШЕННОЛЕТНИХ ДЕТЕЙ</w:t>
      </w:r>
    </w:p>
    <w:p w:rsidR="00623946" w:rsidRDefault="00623946">
      <w:pPr>
        <w:pStyle w:val="ConsPlusNormal"/>
        <w:ind w:firstLine="540"/>
        <w:jc w:val="both"/>
      </w:pPr>
    </w:p>
    <w:p w:rsidR="00623946" w:rsidRDefault="00623946">
      <w:pPr>
        <w:pStyle w:val="ConsPlusNormal"/>
        <w:ind w:firstLine="540"/>
        <w:jc w:val="both"/>
      </w:pPr>
      <w:r>
        <w:t xml:space="preserve">В соответствии с </w:t>
      </w:r>
      <w:hyperlink r:id="rId4" w:history="1">
        <w:r>
          <w:rPr>
            <w:color w:val="0000FF"/>
          </w:rPr>
          <w:t>частью 6 статьи 5</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приказываю:</w:t>
      </w:r>
    </w:p>
    <w:p w:rsidR="00623946" w:rsidRDefault="00623946">
      <w:pPr>
        <w:pStyle w:val="ConsPlusNormal"/>
        <w:spacing w:before="220"/>
        <w:ind w:firstLine="540"/>
        <w:jc w:val="both"/>
      </w:pPr>
      <w:r>
        <w:t xml:space="preserve">1. Утвердить прилагаемый </w:t>
      </w:r>
      <w:hyperlink w:anchor="P36" w:history="1">
        <w:r>
          <w:rPr>
            <w:color w:val="0000FF"/>
          </w:rPr>
          <w:t>Порядок</w:t>
        </w:r>
      </w:hyperlink>
      <w:r>
        <w:t xml:space="preserve"> принятия решения об осуществлении контроля за расходами федеральных государственных гражданских служащих Министерства культуры Российской Федерации, его территориальных органов и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культуры Российской Федерации, а также за расходами их супруг (супругов) и несовершеннолетних детей.</w:t>
      </w:r>
    </w:p>
    <w:p w:rsidR="00623946" w:rsidRDefault="00623946">
      <w:pPr>
        <w:pStyle w:val="ConsPlusNormal"/>
        <w:spacing w:before="220"/>
        <w:ind w:firstLine="540"/>
        <w:jc w:val="both"/>
      </w:pPr>
      <w:r>
        <w:t>2. Контроль за исполнением настоящего приказа оставляю за собой.</w:t>
      </w:r>
    </w:p>
    <w:p w:rsidR="00623946" w:rsidRDefault="00623946">
      <w:pPr>
        <w:pStyle w:val="ConsPlusNormal"/>
        <w:ind w:firstLine="540"/>
        <w:jc w:val="both"/>
      </w:pPr>
    </w:p>
    <w:p w:rsidR="00623946" w:rsidRDefault="00623946">
      <w:pPr>
        <w:pStyle w:val="ConsPlusNormal"/>
        <w:jc w:val="right"/>
      </w:pPr>
      <w:r>
        <w:t>Министр</w:t>
      </w:r>
    </w:p>
    <w:p w:rsidR="00623946" w:rsidRDefault="00623946">
      <w:pPr>
        <w:pStyle w:val="ConsPlusNormal"/>
        <w:jc w:val="right"/>
      </w:pPr>
      <w:r>
        <w:t>В.Р.МЕДИНСКИЙ</w:t>
      </w:r>
    </w:p>
    <w:p w:rsidR="00623946" w:rsidRDefault="00623946">
      <w:pPr>
        <w:pStyle w:val="ConsPlusNormal"/>
        <w:ind w:firstLine="540"/>
        <w:jc w:val="both"/>
      </w:pPr>
    </w:p>
    <w:p w:rsidR="00623946" w:rsidRDefault="00623946">
      <w:pPr>
        <w:pStyle w:val="ConsPlusNormal"/>
        <w:ind w:firstLine="540"/>
        <w:jc w:val="both"/>
      </w:pPr>
    </w:p>
    <w:p w:rsidR="00623946" w:rsidRDefault="00623946">
      <w:pPr>
        <w:pStyle w:val="ConsPlusNormal"/>
        <w:ind w:firstLine="540"/>
        <w:jc w:val="both"/>
      </w:pPr>
    </w:p>
    <w:p w:rsidR="00623946" w:rsidRDefault="00623946">
      <w:pPr>
        <w:pStyle w:val="ConsPlusNormal"/>
        <w:ind w:firstLine="540"/>
        <w:jc w:val="both"/>
      </w:pPr>
    </w:p>
    <w:p w:rsidR="00623946" w:rsidRDefault="00623946">
      <w:pPr>
        <w:pStyle w:val="ConsPlusNormal"/>
        <w:ind w:firstLine="540"/>
        <w:jc w:val="both"/>
      </w:pPr>
    </w:p>
    <w:p w:rsidR="00623946" w:rsidRDefault="00623946">
      <w:pPr>
        <w:pStyle w:val="ConsPlusNormal"/>
        <w:ind w:firstLine="540"/>
        <w:jc w:val="both"/>
      </w:pPr>
    </w:p>
    <w:p w:rsidR="00623946" w:rsidRDefault="00623946">
      <w:pPr>
        <w:pStyle w:val="ConsPlusNormal"/>
        <w:ind w:firstLine="540"/>
        <w:jc w:val="both"/>
      </w:pPr>
    </w:p>
    <w:p w:rsidR="00623946" w:rsidRDefault="00623946">
      <w:pPr>
        <w:pStyle w:val="ConsPlusNormal"/>
        <w:ind w:firstLine="540"/>
        <w:jc w:val="both"/>
      </w:pPr>
    </w:p>
    <w:p w:rsidR="00623946" w:rsidRDefault="00623946">
      <w:pPr>
        <w:pStyle w:val="ConsPlusNormal"/>
        <w:ind w:firstLine="540"/>
        <w:jc w:val="both"/>
      </w:pPr>
    </w:p>
    <w:p w:rsidR="00623946" w:rsidRDefault="00623946">
      <w:pPr>
        <w:pStyle w:val="ConsPlusNormal"/>
        <w:ind w:firstLine="540"/>
        <w:jc w:val="both"/>
      </w:pPr>
    </w:p>
    <w:p w:rsidR="00623946" w:rsidRDefault="00623946">
      <w:pPr>
        <w:pStyle w:val="ConsPlusNormal"/>
        <w:ind w:firstLine="540"/>
        <w:jc w:val="both"/>
      </w:pPr>
    </w:p>
    <w:p w:rsidR="00623946" w:rsidRDefault="00623946">
      <w:pPr>
        <w:pStyle w:val="ConsPlusNormal"/>
        <w:ind w:firstLine="540"/>
        <w:jc w:val="both"/>
      </w:pPr>
    </w:p>
    <w:p w:rsidR="00623946" w:rsidRDefault="00623946">
      <w:pPr>
        <w:pStyle w:val="ConsPlusNormal"/>
        <w:ind w:firstLine="540"/>
        <w:jc w:val="both"/>
      </w:pPr>
    </w:p>
    <w:p w:rsidR="00623946" w:rsidRDefault="00623946">
      <w:pPr>
        <w:pStyle w:val="ConsPlusNormal"/>
        <w:ind w:firstLine="540"/>
        <w:jc w:val="both"/>
      </w:pPr>
    </w:p>
    <w:p w:rsidR="00623946" w:rsidRDefault="00623946">
      <w:pPr>
        <w:pStyle w:val="ConsPlusNormal"/>
        <w:ind w:firstLine="540"/>
        <w:jc w:val="both"/>
      </w:pPr>
    </w:p>
    <w:p w:rsidR="00623946" w:rsidRDefault="00623946">
      <w:pPr>
        <w:pStyle w:val="ConsPlusNormal"/>
        <w:ind w:firstLine="540"/>
        <w:jc w:val="both"/>
      </w:pPr>
    </w:p>
    <w:p w:rsidR="00623946" w:rsidRDefault="00623946">
      <w:pPr>
        <w:pStyle w:val="ConsPlusNormal"/>
        <w:ind w:firstLine="540"/>
        <w:jc w:val="both"/>
      </w:pPr>
    </w:p>
    <w:p w:rsidR="00623946" w:rsidRDefault="00623946">
      <w:pPr>
        <w:pStyle w:val="ConsPlusNormal"/>
        <w:ind w:firstLine="540"/>
        <w:jc w:val="both"/>
      </w:pPr>
    </w:p>
    <w:p w:rsidR="00623946" w:rsidRDefault="00623946">
      <w:pPr>
        <w:pStyle w:val="ConsPlusNormal"/>
        <w:ind w:firstLine="540"/>
        <w:jc w:val="both"/>
      </w:pPr>
    </w:p>
    <w:p w:rsidR="00623946" w:rsidRDefault="00623946">
      <w:pPr>
        <w:pStyle w:val="ConsPlusNormal"/>
        <w:ind w:firstLine="540"/>
        <w:jc w:val="both"/>
      </w:pPr>
    </w:p>
    <w:p w:rsidR="00623946" w:rsidRDefault="00623946">
      <w:pPr>
        <w:pStyle w:val="ConsPlusNormal"/>
        <w:jc w:val="right"/>
        <w:outlineLvl w:val="0"/>
      </w:pPr>
      <w:r>
        <w:t>Приложение</w:t>
      </w:r>
    </w:p>
    <w:p w:rsidR="00623946" w:rsidRDefault="00623946">
      <w:pPr>
        <w:pStyle w:val="ConsPlusNormal"/>
        <w:jc w:val="right"/>
      </w:pPr>
      <w:r>
        <w:t>к приказу Министерства культуры</w:t>
      </w:r>
    </w:p>
    <w:p w:rsidR="00623946" w:rsidRDefault="00623946">
      <w:pPr>
        <w:pStyle w:val="ConsPlusNormal"/>
        <w:jc w:val="right"/>
      </w:pPr>
      <w:r>
        <w:lastRenderedPageBreak/>
        <w:t>Российской Федерации</w:t>
      </w:r>
    </w:p>
    <w:p w:rsidR="00623946" w:rsidRDefault="00623946">
      <w:pPr>
        <w:pStyle w:val="ConsPlusNormal"/>
        <w:jc w:val="right"/>
      </w:pPr>
      <w:r>
        <w:t>от 20.03.2017 N 326</w:t>
      </w:r>
    </w:p>
    <w:p w:rsidR="00623946" w:rsidRDefault="00623946">
      <w:pPr>
        <w:pStyle w:val="ConsPlusNormal"/>
        <w:ind w:firstLine="540"/>
        <w:jc w:val="both"/>
      </w:pPr>
    </w:p>
    <w:p w:rsidR="00623946" w:rsidRDefault="00623946">
      <w:pPr>
        <w:pStyle w:val="ConsPlusTitle"/>
        <w:jc w:val="center"/>
      </w:pPr>
      <w:bookmarkStart w:id="1" w:name="P36"/>
      <w:bookmarkEnd w:id="1"/>
      <w:r>
        <w:t>ПОРЯДОК</w:t>
      </w:r>
    </w:p>
    <w:p w:rsidR="00623946" w:rsidRDefault="00623946">
      <w:pPr>
        <w:pStyle w:val="ConsPlusTitle"/>
        <w:jc w:val="center"/>
      </w:pPr>
      <w:r>
        <w:t>ПРИНЯТИЯ РЕШЕНИЯ ОБ ОСУЩЕСТВЛЕНИИ КОНТРОЛЯ ЗА РАСХОДАМИ</w:t>
      </w:r>
    </w:p>
    <w:p w:rsidR="00623946" w:rsidRDefault="00623946">
      <w:pPr>
        <w:pStyle w:val="ConsPlusTitle"/>
        <w:jc w:val="center"/>
      </w:pPr>
      <w:r>
        <w:t>ФЕДЕРАЛЬНЫХ ГОСУДАРСТВЕННЫХ ГРАЖДАНСКИХ СЛУЖАЩИХ</w:t>
      </w:r>
    </w:p>
    <w:p w:rsidR="00623946" w:rsidRDefault="00623946">
      <w:pPr>
        <w:pStyle w:val="ConsPlusTitle"/>
        <w:jc w:val="center"/>
      </w:pPr>
      <w:r>
        <w:t>МИНИСТЕРСТВА КУЛЬТУРЫ РОССИЙСКОЙ ФЕДЕРАЦИИ,</w:t>
      </w:r>
    </w:p>
    <w:p w:rsidR="00623946" w:rsidRDefault="00623946">
      <w:pPr>
        <w:pStyle w:val="ConsPlusTitle"/>
        <w:jc w:val="center"/>
      </w:pPr>
      <w:r>
        <w:t>ЕГО ТЕРРИТОРИАЛЬНЫХ ОРГАНОВ И РАБОТНИКОВ, ЗАМЕЩАЮЩИХ</w:t>
      </w:r>
    </w:p>
    <w:p w:rsidR="00623946" w:rsidRDefault="00623946">
      <w:pPr>
        <w:pStyle w:val="ConsPlusTitle"/>
        <w:jc w:val="center"/>
      </w:pPr>
      <w:r>
        <w:t>ОТДЕЛЬНЫЕ ДОЛЖНОСТИ НА ОСНОВАНИИ ТРУДОВОГО ДОГОВОРА</w:t>
      </w:r>
    </w:p>
    <w:p w:rsidR="00623946" w:rsidRDefault="00623946">
      <w:pPr>
        <w:pStyle w:val="ConsPlusTitle"/>
        <w:jc w:val="center"/>
      </w:pPr>
      <w:r>
        <w:t>В ОРГАНИЗАЦИЯХ, СОЗДАННЫХ ДЛЯ ВЫПОЛНЕНИЯ ЗАДАЧ,</w:t>
      </w:r>
    </w:p>
    <w:p w:rsidR="00623946" w:rsidRDefault="00623946">
      <w:pPr>
        <w:pStyle w:val="ConsPlusTitle"/>
        <w:jc w:val="center"/>
      </w:pPr>
      <w:r>
        <w:t>ПОСТАВЛЕННЫХ ПЕРЕД МИНИСТЕРСТВОМ КУЛЬТУРЫ РОССИЙСКОЙ</w:t>
      </w:r>
    </w:p>
    <w:p w:rsidR="00623946" w:rsidRDefault="00623946">
      <w:pPr>
        <w:pStyle w:val="ConsPlusTitle"/>
        <w:jc w:val="center"/>
      </w:pPr>
      <w:r>
        <w:t>ФЕДЕРАЦИИ, А ТАКЖЕ ЗА РАСХОДАМИ ИХ СУПРУГ (СУПРУГОВ)</w:t>
      </w:r>
    </w:p>
    <w:p w:rsidR="00623946" w:rsidRDefault="00623946">
      <w:pPr>
        <w:pStyle w:val="ConsPlusTitle"/>
        <w:jc w:val="center"/>
      </w:pPr>
      <w:r>
        <w:t>И НЕСОВЕРШЕННОЛЕТНИХ ДЕТЕЙ</w:t>
      </w:r>
    </w:p>
    <w:p w:rsidR="00623946" w:rsidRDefault="00623946">
      <w:pPr>
        <w:pStyle w:val="ConsPlusNormal"/>
        <w:jc w:val="center"/>
      </w:pPr>
    </w:p>
    <w:p w:rsidR="00623946" w:rsidRDefault="00623946">
      <w:pPr>
        <w:pStyle w:val="ConsPlusNormal"/>
        <w:ind w:firstLine="540"/>
        <w:jc w:val="both"/>
      </w:pPr>
      <w:r>
        <w:t xml:space="preserve">1. Настоящий Порядок определяет процедуру принятия решения об осуществлении контроля за расходами федеральных государственных гражданских служащих Министерства культуры Российской Федерации (за исключением государственных гражданских служащих, замещающих должности государственной службы, назначение на которые и освобождение от которых осуществляется Правительством Российской Федерации), его территориальных органов и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культуры Российской Федерации (далее соответственно - Министерство, гражданские служащие, подведомственные организации, работники), а также за расходами их супруг (супругов) и несовершеннолетних детей, сведения о которых представлены в соответствии с </w:t>
      </w:r>
      <w:hyperlink r:id="rId5"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(далее - Федеральный закон N 230-ФЗ).</w:t>
      </w:r>
    </w:p>
    <w:p w:rsidR="00623946" w:rsidRDefault="00623946">
      <w:pPr>
        <w:pStyle w:val="ConsPlusNormal"/>
        <w:spacing w:before="220"/>
        <w:ind w:firstLine="540"/>
        <w:jc w:val="both"/>
      </w:pPr>
      <w:r>
        <w:t>2. Решение об осуществлении контроля за расходами гражданских служащих и работников подведомственных организаций, а также за расходами их супруг (супругов) и несовершеннолетних детей, замещающих должности,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 и несовершеннолетних детей, принимается:</w:t>
      </w:r>
    </w:p>
    <w:p w:rsidR="00623946" w:rsidRDefault="00623946">
      <w:pPr>
        <w:pStyle w:val="ConsPlusNormal"/>
        <w:spacing w:before="220"/>
        <w:ind w:firstLine="540"/>
        <w:jc w:val="both"/>
      </w:pPr>
      <w:r>
        <w:t>Министром культуры Российской Федерации (далее - Министр) или должностным лицом, которому такие полномочия предоставляются в установленном порядке - в отношении гражданских служащих и работников, работодателем для которых является Министр;</w:t>
      </w:r>
    </w:p>
    <w:p w:rsidR="00623946" w:rsidRDefault="00623946">
      <w:pPr>
        <w:pStyle w:val="ConsPlusNormal"/>
        <w:spacing w:before="220"/>
        <w:ind w:firstLine="540"/>
        <w:jc w:val="both"/>
      </w:pPr>
      <w:r>
        <w:t>руководителем территориального органа Министерства - в отношении гражданских служащих территориального органа Министерства, назначение на должности государственной гражданской службы и освобождение от должностей государственной гражданской службы которых осуществляется руководителем территориального органа Министерства;</w:t>
      </w:r>
    </w:p>
    <w:p w:rsidR="00623946" w:rsidRDefault="00623946">
      <w:pPr>
        <w:pStyle w:val="ConsPlusNormal"/>
        <w:spacing w:before="220"/>
        <w:ind w:firstLine="540"/>
        <w:jc w:val="both"/>
      </w:pPr>
      <w:r>
        <w:t>руководителем подведомственной организации - в отношении работников, работодателем для которых является руководитель подведомственной организации.</w:t>
      </w:r>
    </w:p>
    <w:p w:rsidR="00623946" w:rsidRDefault="00623946">
      <w:pPr>
        <w:pStyle w:val="ConsPlusNormal"/>
        <w:spacing w:before="220"/>
        <w:ind w:firstLine="540"/>
        <w:jc w:val="both"/>
      </w:pPr>
      <w:bookmarkStart w:id="2" w:name="P52"/>
      <w:bookmarkEnd w:id="2"/>
      <w:r>
        <w:t>3. Решение об осуществлении контроля за расходами оформляется отдельно в отношении каждого гражданского служащего, работника в виде резолюции на докладной записке, подготовленной отделом профилактики коррупционных правонарушений и контроля Департамента контроля и кадров Министерства, лицами (подразделениями), ответственными за работу по профилактике коррупционных и иных правонарушений в территориальных органах Министерства, лицами (подразделениями) ответственными за работу по профилактике коррупционных и иных правонарушений в подведомственных организациях.</w:t>
      </w:r>
    </w:p>
    <w:p w:rsidR="00623946" w:rsidRDefault="00623946">
      <w:pPr>
        <w:pStyle w:val="ConsPlusNormal"/>
        <w:spacing w:before="220"/>
        <w:ind w:firstLine="540"/>
        <w:jc w:val="both"/>
      </w:pPr>
      <w:r>
        <w:t xml:space="preserve">4. Докладная записка, указанная в </w:t>
      </w:r>
      <w:hyperlink w:anchor="P52" w:history="1">
        <w:r>
          <w:rPr>
            <w:color w:val="0000FF"/>
          </w:rPr>
          <w:t>пункте 3</w:t>
        </w:r>
      </w:hyperlink>
      <w:r>
        <w:t xml:space="preserve"> настоящего Порядка, готовится по материалам, содержащим достаточную информацию, поступившую в соответствии с </w:t>
      </w:r>
      <w:hyperlink r:id="rId6" w:history="1">
        <w:r>
          <w:rPr>
            <w:color w:val="0000FF"/>
          </w:rPr>
          <w:t>частью 1 статьи 4</w:t>
        </w:r>
      </w:hyperlink>
      <w:r>
        <w:t xml:space="preserve"> Федерального закона N 230-ФЗ, о том, что данным гражданским служащим, работником, его супругой </w:t>
      </w:r>
      <w:r>
        <w:lastRenderedPageBreak/>
        <w:t>(супругом)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
    <w:p w:rsidR="00623946" w:rsidRDefault="00623946">
      <w:pPr>
        <w:pStyle w:val="ConsPlusNormal"/>
        <w:spacing w:before="220"/>
        <w:ind w:firstLine="540"/>
        <w:jc w:val="both"/>
      </w:pPr>
      <w:r>
        <w:t>5. Результаты контроля за расходами представляются должностному лицу, принявшему решение о контроле за расходами.</w:t>
      </w:r>
    </w:p>
    <w:p w:rsidR="00623946" w:rsidRDefault="00623946">
      <w:pPr>
        <w:pStyle w:val="ConsPlusNormal"/>
        <w:ind w:firstLine="540"/>
        <w:jc w:val="both"/>
      </w:pPr>
    </w:p>
    <w:p w:rsidR="00623946" w:rsidRDefault="00623946">
      <w:pPr>
        <w:pStyle w:val="ConsPlusNormal"/>
        <w:ind w:firstLine="540"/>
        <w:jc w:val="both"/>
      </w:pPr>
    </w:p>
    <w:p w:rsidR="00623946" w:rsidRDefault="00623946">
      <w:pPr>
        <w:pStyle w:val="ConsPlusNormal"/>
        <w:pBdr>
          <w:top w:val="single" w:sz="6" w:space="0" w:color="auto"/>
        </w:pBdr>
        <w:spacing w:before="100" w:after="100"/>
        <w:jc w:val="both"/>
        <w:rPr>
          <w:sz w:val="2"/>
          <w:szCs w:val="2"/>
        </w:rPr>
      </w:pPr>
    </w:p>
    <w:p w:rsidR="0097656B" w:rsidRDefault="0097656B"/>
    <w:sectPr w:rsidR="0097656B" w:rsidSect="00623946">
      <w:pgSz w:w="11906" w:h="16838"/>
      <w:pgMar w:top="567"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46"/>
    <w:rsid w:val="00100A4E"/>
    <w:rsid w:val="00623946"/>
    <w:rsid w:val="00832614"/>
    <w:rsid w:val="008D2F14"/>
    <w:rsid w:val="00976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0F154-44DF-4241-A225-6F552D02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9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39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394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EE1EB0DC966D5C4608C8767A8CF28821F9F747716C8265A1C9882CFDCD2929C49FE638B8099892E3Ax4I" TargetMode="External"/><Relationship Id="rId5" Type="http://schemas.openxmlformats.org/officeDocument/2006/relationships/hyperlink" Target="consultantplus://offline/ref=EEE1EB0DC966D5C4608C8767A8CF28821F9F747716C8265A1C9882CFDCD2929C49FE638B8099892F3AxCI" TargetMode="External"/><Relationship Id="rId4" Type="http://schemas.openxmlformats.org/officeDocument/2006/relationships/hyperlink" Target="consultantplus://offline/ref=EEE1EB0DC966D5C4608C8767A8CF28821F9F747716C8265A1C9882CFDCD2929C49FE638B809988283Ax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Ольга Николаевнаа</dc:creator>
  <cp:keywords/>
  <dc:description/>
  <cp:lastModifiedBy>СевГУ</cp:lastModifiedBy>
  <cp:revision>2</cp:revision>
  <dcterms:created xsi:type="dcterms:W3CDTF">2021-01-27T09:33:00Z</dcterms:created>
  <dcterms:modified xsi:type="dcterms:W3CDTF">2021-01-27T09:33:00Z</dcterms:modified>
</cp:coreProperties>
</file>