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434" w:rsidRDefault="0016443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64434" w:rsidRDefault="00164434">
      <w:pPr>
        <w:pStyle w:val="ConsPlusNormal"/>
        <w:jc w:val="both"/>
        <w:outlineLvl w:val="0"/>
      </w:pPr>
    </w:p>
    <w:p w:rsidR="00164434" w:rsidRDefault="00164434">
      <w:pPr>
        <w:pStyle w:val="ConsPlusNormal"/>
        <w:outlineLvl w:val="0"/>
      </w:pPr>
      <w:r>
        <w:t>Зарегистрировано в Минюсте России 14 января 2019 г. N 53338</w:t>
      </w:r>
    </w:p>
    <w:p w:rsidR="00164434" w:rsidRDefault="001644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4434" w:rsidRDefault="00164434">
      <w:pPr>
        <w:pStyle w:val="ConsPlusNormal"/>
      </w:pPr>
    </w:p>
    <w:p w:rsidR="00164434" w:rsidRDefault="00164434">
      <w:pPr>
        <w:pStyle w:val="ConsPlusTitle"/>
        <w:jc w:val="center"/>
      </w:pPr>
      <w:r>
        <w:t>МИНИСТЕРСТВО КУЛЬТУРЫ РОССИЙСКОЙ ФЕДЕРАЦИИ</w:t>
      </w:r>
    </w:p>
    <w:p w:rsidR="00164434" w:rsidRDefault="00164434">
      <w:pPr>
        <w:pStyle w:val="ConsPlusTitle"/>
        <w:jc w:val="center"/>
      </w:pPr>
    </w:p>
    <w:p w:rsidR="00164434" w:rsidRDefault="00164434">
      <w:pPr>
        <w:pStyle w:val="ConsPlusTitle"/>
        <w:jc w:val="center"/>
      </w:pPr>
      <w:r>
        <w:t>ПРИКАЗ</w:t>
      </w:r>
    </w:p>
    <w:p w:rsidR="00164434" w:rsidRDefault="00164434">
      <w:pPr>
        <w:pStyle w:val="ConsPlusTitle"/>
        <w:jc w:val="center"/>
      </w:pPr>
      <w:r>
        <w:t>от 13 ноября 2018 г. N 1972</w:t>
      </w:r>
    </w:p>
    <w:p w:rsidR="00164434" w:rsidRDefault="00164434">
      <w:pPr>
        <w:pStyle w:val="ConsPlusTitle"/>
        <w:jc w:val="center"/>
      </w:pPr>
    </w:p>
    <w:p w:rsidR="00164434" w:rsidRDefault="00164434">
      <w:pPr>
        <w:pStyle w:val="ConsPlusTitle"/>
        <w:jc w:val="center"/>
      </w:pPr>
      <w:r>
        <w:t>ОБ УТВЕРЖДЕНИИ ПОЛОЖЕНИЯ</w:t>
      </w:r>
    </w:p>
    <w:p w:rsidR="00164434" w:rsidRDefault="00164434">
      <w:pPr>
        <w:pStyle w:val="ConsPlusTitle"/>
        <w:jc w:val="center"/>
      </w:pPr>
      <w:r>
        <w:t>О КОМИССИИ МИНИСТЕРСТВА КУЛЬТУРЫ РОССИЙСКОЙ ФЕДЕРАЦИИ</w:t>
      </w:r>
    </w:p>
    <w:p w:rsidR="00164434" w:rsidRDefault="00164434">
      <w:pPr>
        <w:pStyle w:val="ConsPlusTitle"/>
        <w:jc w:val="center"/>
      </w:pPr>
      <w:r>
        <w:t>ПО СОБЛЮДЕНИЮ ТРЕБОВАНИЙ К СЛУЖЕБНОМУ ПОВЕДЕНИЮ ФЕДЕРАЛЬНЫХ</w:t>
      </w:r>
    </w:p>
    <w:p w:rsidR="00164434" w:rsidRDefault="00164434">
      <w:pPr>
        <w:pStyle w:val="ConsPlusTitle"/>
        <w:jc w:val="center"/>
      </w:pPr>
      <w:r>
        <w:t>ГОСУДАРСТВЕННЫХ ГРАЖДАНСКИХ СЛУЖАЩИХ, ЛИЦ, ЗАМЕЩАЮЩИХ</w:t>
      </w:r>
    </w:p>
    <w:p w:rsidR="00164434" w:rsidRDefault="00164434">
      <w:pPr>
        <w:pStyle w:val="ConsPlusTitle"/>
        <w:jc w:val="center"/>
      </w:pPr>
      <w:r>
        <w:t>ОТДЕЛЬНЫЕ ДОЛЖНОСТИ В ТЕРРИТОРИАЛЬНЫХ ОРГАНАХ И ЛИЦ,</w:t>
      </w:r>
    </w:p>
    <w:p w:rsidR="00164434" w:rsidRDefault="00164434">
      <w:pPr>
        <w:pStyle w:val="ConsPlusTitle"/>
        <w:jc w:val="center"/>
      </w:pPr>
      <w:r>
        <w:t>ЗАМЕЩАЮЩИХ ОТДЕЛЬНЫЕ ДОЛЖНОСТИ В ОРГАНИЗАЦИЯХ, СОЗДАВАЕМЫХ</w:t>
      </w:r>
    </w:p>
    <w:p w:rsidR="00164434" w:rsidRDefault="00164434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164434" w:rsidRDefault="00164434">
      <w:pPr>
        <w:pStyle w:val="ConsPlusTitle"/>
        <w:jc w:val="center"/>
      </w:pPr>
      <w:r>
        <w:t>КУЛЬТУРЫ РОССИЙСКОЙ ФЕДЕРАЦИИ, И УРЕГУЛИРОВАНИЮ</w:t>
      </w:r>
    </w:p>
    <w:p w:rsidR="00164434" w:rsidRDefault="00164434">
      <w:pPr>
        <w:pStyle w:val="ConsPlusTitle"/>
        <w:jc w:val="center"/>
      </w:pPr>
      <w:r>
        <w:t>КОНФЛИКТА ИНТЕРЕСОВ</w:t>
      </w:r>
    </w:p>
    <w:p w:rsidR="00164434" w:rsidRDefault="00164434">
      <w:pPr>
        <w:pStyle w:val="ConsPlusNormal"/>
        <w:jc w:val="center"/>
      </w:pPr>
    </w:p>
    <w:p w:rsidR="00164434" w:rsidRDefault="00164434">
      <w:pPr>
        <w:pStyle w:val="ConsPlusNormal"/>
        <w:ind w:firstLine="540"/>
        <w:jc w:val="both"/>
      </w:pPr>
      <w:r>
        <w:t xml:space="preserve">В соответствии с федеральными законами от 27 июля 2004 г. </w:t>
      </w:r>
      <w:hyperlink r:id="rId5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 (Собрание законодательства Российской Федерации, 2004, N 31, ст. 3215; 2006, N 6, ст. 636; 2007, N 10, ст. 1151, N 16, ст. 1828, N 49, ст. 6070; 2008, N 13, ст. 1186, N 30, ст. 3616, N 52, ст. 6235; 2009, N 29, ст. 3597, ст. 3624, N 48, ст. 5719, N 51, ст. 6150, ст. 6159; 2010, N 5, ст. 459, N 7, ст. 704, N 49, ст. 6413, N 51, ст. 6810; 2011, N 1, ст. 31, N 27, ст. 3866, N 29, ст. 4295, N 48, ст. 6730, N 49, ст. 7333, N 50, ст. 7337; 2012, N 48, ст. 6744, N 50, ст. 6954, N 52, ст. 7571, N 53, ст. 7620, ст. 7652; 2013, N 14, ст. 1665, N 19, ст. 2326, ст. 2329, N 23, ст. 2874, N 27, ст. 3441, ст. 3462, ст. 3477, N 43, ст. 5454, N 48, ст. 6165, N 52, ст. 6961, N 49, ст. 6351; 2014, N 14, ст. 1545, N 52, ст. 7542; 2015, N 1, ст. 62, ст. 63, N 14, ст. 2008, N 24, ст. 3374, N 29, ст. 4388, N 41, ст. 5639; 2016, N 1, ст. 15, ст. 38, N 22, ст. 3091, N 23, ст. 3300, N 27, ст. 4157, ст. 4209; 2017, N 1, ст. 46, N 15, ст. 2139, N 27, ст. 3929, ст. 3930, N 31, ст. 4741, N 31, ст. 4824; 2018, N 1, ст. 7, N 32, ст. 5100), от 25 декабря 2008 г. </w:t>
      </w:r>
      <w:hyperlink r:id="rId6" w:history="1">
        <w:r>
          <w:rPr>
            <w:color w:val="0000FF"/>
          </w:rPr>
          <w:t>N 273-ФЗ</w:t>
        </w:r>
      </w:hyperlink>
      <w:r>
        <w:t xml:space="preserve"> "О противодействии коррупции" (Собрание законодательства Российской Федерации, 2008, N 52, ст. 6228; 2011, N 29, ст. 4291, N 48, ст. 6730; 2012, N 50, ст. 6954, N 53, ст. 7605; 2013, N 19, ст. 2329, N 40, ст. 5031, N 52, ст. 6961; 2014, N 52, ст. 7542; 2015, N 41, ст. 5639, N 45, ст. 6204, N 48, ст. 6720; 2016, N 7, ст. 912, N 27, ст. 4169; 2017, N 1, ст. 46, N 15, ст. 2139, N 27, ст. 3929; 2018, N 1, ст. 7, N 24, ст. 3400, N 32, ст. 5100), указами Президента Российской Федерации от 1 июля 2010 г. </w:t>
      </w:r>
      <w:hyperlink r:id="rId7" w:history="1">
        <w:r>
          <w:rPr>
            <w:color w:val="0000FF"/>
          </w:rPr>
          <w:t>N 821</w:t>
        </w:r>
      </w:hyperlink>
      <w: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1506, N 52, ст. 7588; 2017, N 39, ст. 5682), от 2 апреля 2013 г. </w:t>
      </w:r>
      <w:hyperlink r:id="rId8" w:history="1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1670, N 23, ст. 2892, N 28, ст. 3813, N 49, ст. 6399; 2014, N 26, ст. 3520, N 30, ст. 4286; 2015, N 10, ст. 1506; 2016, N 24, ст. 3506; 2017, N 9, ст. 1339, N 39, ст. 5682, N 42, ст. 6137), приказываю: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Комиссии Министерства культуры Российской Федерации по соблюдению требований к служебному поведению федеральных государственных гражданских служащих, лиц, замещающих отдельные должности в территориальных органах и лиц, замещающих отдельные должности в организациях, создаваемых для выполнения задач, поставленных перед Министерством культуры Российской Федерации, и урегулированию конфликта интересов.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культуры Российской Федерации: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lastRenderedPageBreak/>
        <w:t xml:space="preserve">от 8 мая 2014 г. </w:t>
      </w:r>
      <w:hyperlink r:id="rId9" w:history="1">
        <w:r>
          <w:rPr>
            <w:color w:val="0000FF"/>
          </w:rPr>
          <w:t>N 801</w:t>
        </w:r>
      </w:hyperlink>
      <w:r>
        <w:t xml:space="preserve"> "Об утверждении Положения о Комиссии Министерства культуры Российской Федерации по соблюдению требований к служебному поведению федеральных государственных гражданских служащих, лиц, замещающих отдельные должности в территориальных органах и подведомственных федеральных агентствах, и лиц, замещающих отдельные должности в организациях, создаваемых для выполнения задач, поставленных перед Министерством культуры Российской Федерации, и урегулированию конфликта интересов" (зарегистрирован Министерством юстиции Российской Федерации 18 июня 2014 г. N 32797);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от 21 июля 2015 г. </w:t>
      </w:r>
      <w:hyperlink r:id="rId10" w:history="1">
        <w:r>
          <w:rPr>
            <w:color w:val="0000FF"/>
          </w:rPr>
          <w:t>N 2053</w:t>
        </w:r>
      </w:hyperlink>
      <w:r>
        <w:t xml:space="preserve"> "О внесении изменений в приказ Министерства культуры Российской Федерации от 8 мая 2014 г. N 801 "Об утверждении Положения о Комиссии Министерства культуры Российской Федерации по соблюдению требований к служебному поведению федеральных государственных гражданских служащих, лиц, замещающих отдельные должности в территориальных органах и подведомственных федеральных агентствах, и лиц, замещающих отдельные должности в организациях, создаваемых для выполнения задач, поставленных перед Министерством культуры Российской Федерации, и урегулированию конфликта интересов" (зарегистрирован Министерством юстиции Российской Федерации 19 августа 2015 г. N 38599);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от 20 февраля 2016 г. </w:t>
      </w:r>
      <w:hyperlink r:id="rId11" w:history="1">
        <w:r>
          <w:rPr>
            <w:color w:val="0000FF"/>
          </w:rPr>
          <w:t>N 435</w:t>
        </w:r>
      </w:hyperlink>
      <w:r>
        <w:t xml:space="preserve"> "О внесении изменений в Положение о Комиссии по соблюдению требований к служебному поведению федеральных государственных гражданских служащих, лиц, замещающих отдельные должности в территориальных органах и подведомственных федеральных агентствах, и лиц, замещающих отдельные должности в организациях, создаваемых для выполнения задач, поставленных перед Министерством культуры Российской Федерации, и урегулированию конфликта интересов, утвержденное приказом Министерства культуры Российской Федерации от 8 мая 2014 г. N 801" (зарегистрирован Министерством юстиции Российской Федерации 19 апреля 2016 г. N 41842).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164434" w:rsidRDefault="00164434">
      <w:pPr>
        <w:pStyle w:val="ConsPlusNormal"/>
        <w:ind w:firstLine="540"/>
        <w:jc w:val="both"/>
      </w:pPr>
    </w:p>
    <w:p w:rsidR="00164434" w:rsidRDefault="00164434">
      <w:pPr>
        <w:pStyle w:val="ConsPlusNormal"/>
        <w:jc w:val="right"/>
      </w:pPr>
      <w:r>
        <w:t>Министр</w:t>
      </w:r>
    </w:p>
    <w:p w:rsidR="00164434" w:rsidRDefault="00164434">
      <w:pPr>
        <w:pStyle w:val="ConsPlusNormal"/>
        <w:jc w:val="right"/>
      </w:pPr>
      <w:r>
        <w:t>В.Р.МЕДИНСКИЙ</w:t>
      </w:r>
    </w:p>
    <w:p w:rsidR="00164434" w:rsidRDefault="00164434">
      <w:pPr>
        <w:pStyle w:val="ConsPlusNormal"/>
        <w:jc w:val="right"/>
      </w:pPr>
    </w:p>
    <w:p w:rsidR="00164434" w:rsidRDefault="00164434">
      <w:pPr>
        <w:pStyle w:val="ConsPlusNormal"/>
        <w:jc w:val="right"/>
      </w:pPr>
    </w:p>
    <w:p w:rsidR="00164434" w:rsidRDefault="00164434">
      <w:pPr>
        <w:pStyle w:val="ConsPlusNormal"/>
        <w:jc w:val="right"/>
      </w:pPr>
    </w:p>
    <w:p w:rsidR="00164434" w:rsidRDefault="00164434">
      <w:pPr>
        <w:pStyle w:val="ConsPlusNormal"/>
        <w:jc w:val="right"/>
      </w:pPr>
    </w:p>
    <w:p w:rsidR="00164434" w:rsidRDefault="00164434">
      <w:pPr>
        <w:pStyle w:val="ConsPlusNormal"/>
        <w:jc w:val="right"/>
      </w:pPr>
    </w:p>
    <w:p w:rsidR="00164434" w:rsidRDefault="00164434">
      <w:pPr>
        <w:pStyle w:val="ConsPlusNormal"/>
        <w:jc w:val="right"/>
        <w:outlineLvl w:val="0"/>
      </w:pPr>
      <w:r>
        <w:t>Утверждено</w:t>
      </w:r>
    </w:p>
    <w:p w:rsidR="00164434" w:rsidRDefault="00164434">
      <w:pPr>
        <w:pStyle w:val="ConsPlusNormal"/>
        <w:jc w:val="right"/>
      </w:pPr>
      <w:r>
        <w:t>приказом Министерства культуры</w:t>
      </w:r>
    </w:p>
    <w:p w:rsidR="00164434" w:rsidRDefault="00164434">
      <w:pPr>
        <w:pStyle w:val="ConsPlusNormal"/>
        <w:jc w:val="right"/>
      </w:pPr>
      <w:r>
        <w:t>Российской Федерации</w:t>
      </w:r>
    </w:p>
    <w:p w:rsidR="00164434" w:rsidRDefault="00164434">
      <w:pPr>
        <w:pStyle w:val="ConsPlusNormal"/>
        <w:jc w:val="right"/>
      </w:pPr>
      <w:r>
        <w:t>от 13 ноября 2018 г. N 1972</w:t>
      </w:r>
    </w:p>
    <w:p w:rsidR="00164434" w:rsidRDefault="00164434">
      <w:pPr>
        <w:pStyle w:val="ConsPlusNormal"/>
        <w:ind w:firstLine="540"/>
        <w:jc w:val="both"/>
      </w:pPr>
    </w:p>
    <w:p w:rsidR="00164434" w:rsidRDefault="00164434">
      <w:pPr>
        <w:pStyle w:val="ConsPlusTitle"/>
        <w:jc w:val="center"/>
      </w:pPr>
      <w:bookmarkStart w:id="0" w:name="P39"/>
      <w:bookmarkEnd w:id="0"/>
      <w:r>
        <w:t>ПОЛОЖЕНИЕ</w:t>
      </w:r>
    </w:p>
    <w:p w:rsidR="00164434" w:rsidRDefault="00164434">
      <w:pPr>
        <w:pStyle w:val="ConsPlusTitle"/>
        <w:jc w:val="center"/>
      </w:pPr>
      <w:r>
        <w:t>О КОМИССИИ МИНИСТЕРСТВА КУЛЬТУРЫ РОССИЙСКОЙ ФЕДЕРАЦИИ</w:t>
      </w:r>
    </w:p>
    <w:p w:rsidR="00164434" w:rsidRDefault="00164434">
      <w:pPr>
        <w:pStyle w:val="ConsPlusTitle"/>
        <w:jc w:val="center"/>
      </w:pPr>
      <w:r>
        <w:t>ПО СОБЛЮДЕНИЮ ТРЕБОВАНИЙ К СЛУЖЕБНОМУ ПОВЕДЕНИЮ ФЕДЕРАЛЬНЫХ</w:t>
      </w:r>
    </w:p>
    <w:p w:rsidR="00164434" w:rsidRDefault="00164434">
      <w:pPr>
        <w:pStyle w:val="ConsPlusTitle"/>
        <w:jc w:val="center"/>
      </w:pPr>
      <w:r>
        <w:t>ГОСУДАРСТВЕННЫХ ГРАЖДАНСКИХ СЛУЖАЩИХ, ЛИЦ, ЗАМЕЩАЮЩИХ</w:t>
      </w:r>
    </w:p>
    <w:p w:rsidR="00164434" w:rsidRDefault="00164434">
      <w:pPr>
        <w:pStyle w:val="ConsPlusTitle"/>
        <w:jc w:val="center"/>
      </w:pPr>
      <w:r>
        <w:t>ОТДЕЛЬНЫЕ ДОЛЖНОСТИ В ТЕРРИТОРИАЛЬНЫХ ОРГАНАХ И ЛИЦ,</w:t>
      </w:r>
    </w:p>
    <w:p w:rsidR="00164434" w:rsidRDefault="00164434">
      <w:pPr>
        <w:pStyle w:val="ConsPlusTitle"/>
        <w:jc w:val="center"/>
      </w:pPr>
      <w:r>
        <w:t>ЗАМЕЩАЮЩИХ ОТДЕЛЬНЫЕ ДОЛЖНОСТИ В ОРГАНИЗАЦИЯХ, СОЗДАВАЕМЫХ</w:t>
      </w:r>
    </w:p>
    <w:p w:rsidR="00164434" w:rsidRDefault="00164434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164434" w:rsidRDefault="00164434">
      <w:pPr>
        <w:pStyle w:val="ConsPlusTitle"/>
        <w:jc w:val="center"/>
      </w:pPr>
      <w:r>
        <w:t>КУЛЬТУРЫ РОССИЙСКОЙ ФЕДЕРАЦИИ, И УРЕГУЛИРОВАНИЮ</w:t>
      </w:r>
    </w:p>
    <w:p w:rsidR="00164434" w:rsidRDefault="00164434">
      <w:pPr>
        <w:pStyle w:val="ConsPlusTitle"/>
        <w:jc w:val="center"/>
      </w:pPr>
      <w:r>
        <w:t>КОНФЛИКТА ИНТЕРЕСОВ</w:t>
      </w:r>
    </w:p>
    <w:p w:rsidR="00164434" w:rsidRDefault="00164434">
      <w:pPr>
        <w:pStyle w:val="ConsPlusNormal"/>
        <w:jc w:val="center"/>
      </w:pPr>
    </w:p>
    <w:p w:rsidR="00164434" w:rsidRDefault="00164434">
      <w:pPr>
        <w:pStyle w:val="ConsPlusTitle"/>
        <w:jc w:val="center"/>
        <w:outlineLvl w:val="1"/>
      </w:pPr>
      <w:r>
        <w:t>I. Общие положения</w:t>
      </w:r>
    </w:p>
    <w:p w:rsidR="00164434" w:rsidRDefault="00164434">
      <w:pPr>
        <w:pStyle w:val="ConsPlusNormal"/>
        <w:jc w:val="center"/>
      </w:pPr>
    </w:p>
    <w:p w:rsidR="00164434" w:rsidRDefault="00164434">
      <w:pPr>
        <w:pStyle w:val="ConsPlusNormal"/>
        <w:ind w:firstLine="540"/>
        <w:jc w:val="both"/>
      </w:pPr>
      <w:r>
        <w:t xml:space="preserve">1. Настоящее Положение определяет порядок формирования и деятельности Комиссии по </w:t>
      </w:r>
      <w:r>
        <w:lastRenderedPageBreak/>
        <w:t>соблюдению требований к служебному поведению федеральных государственных гражданских служащих, лиц, замещающих отдельные должности в территориальных органах, и лиц, замещающих отдельные должности в организациях, создаваемых для выполнения задач, поставленных перед Министерством культуры Российской Федерации, и урегулированию конфликта интересов (далее - Положение, Комиссия).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Министерства культуры Российской Федерации, а также настоящим Положением.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Министерству культуры Российской Федерации: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гражданскими служащими, лицами, замещающими отдельные должности в территориальных органах (далее - государственные служащие), и лицами, замещающими отдельные должности в организациях, создаваемых для выполнения задач, поставленных перед Министерством культуры Российской Федерации (далее - работники организации),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б) в осуществлении в Министерстве культуры Российской Федерации мер по предупреждению коррупции.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отношении: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государственных служащих, замещающих должности федеральной государственной службы (далее - должности государственной службы) в Министерстве культуры Российской Федерации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Правительством Российской Федерации);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государственных служащих, замещающих должности руководителей и заместителей руководителей территориальных органов Министерства культуры Российской Федерации;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работников (за исключением работников, замещающих должности в организациях, назначение на которые и освобождение от которых осуществляются Правительством Российской Федерации), указанных в </w:t>
      </w:r>
      <w:hyperlink r:id="rId14" w:history="1">
        <w:r>
          <w:rPr>
            <w:color w:val="0000FF"/>
          </w:rPr>
          <w:t>пункте 1</w:t>
        </w:r>
      </w:hyperlink>
      <w:r>
        <w:t xml:space="preserve"> перечня отдельных должностей в организациях, создаваемых для выполнения задач, поставленных перед Министерством культуры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приказом Министерства культуры Российской Федерации 8 мая 2014 г. N 799 (далее - Перечень должностей) (зарегистрирован Министерством юстиции Российской Федерации 16 июля 2014 г. N 33116).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работников организаций, включенных в </w:t>
      </w:r>
      <w:hyperlink r:id="rId15" w:history="1">
        <w:r>
          <w:rPr>
            <w:color w:val="0000FF"/>
          </w:rPr>
          <w:t>пункты 2</w:t>
        </w:r>
      </w:hyperlink>
      <w:r>
        <w:t xml:space="preserve"> - </w:t>
      </w:r>
      <w:hyperlink r:id="rId16" w:history="1">
        <w:r>
          <w:rPr>
            <w:color w:val="0000FF"/>
          </w:rPr>
          <w:t>3</w:t>
        </w:r>
      </w:hyperlink>
      <w:r>
        <w:t xml:space="preserve"> Перечня должностей, рассматриваются Комиссией по противодействию коррупции и урегулированию конфликта интересов в организации.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5. Комиссия не рассматривает сообщения о преступлениях и административных </w:t>
      </w:r>
      <w:r>
        <w:lastRenderedPageBreak/>
        <w:t>правонарушениях, а также анонимные обращения, не проводит проверки по фактам нарушения служебной дисциплины.</w:t>
      </w:r>
    </w:p>
    <w:p w:rsidR="00164434" w:rsidRDefault="00164434">
      <w:pPr>
        <w:pStyle w:val="ConsPlusNormal"/>
        <w:ind w:firstLine="540"/>
        <w:jc w:val="both"/>
      </w:pPr>
    </w:p>
    <w:p w:rsidR="00164434" w:rsidRDefault="00164434">
      <w:pPr>
        <w:pStyle w:val="ConsPlusTitle"/>
        <w:jc w:val="center"/>
        <w:outlineLvl w:val="1"/>
      </w:pPr>
      <w:r>
        <w:t>II. Состав Комиссии</w:t>
      </w:r>
    </w:p>
    <w:p w:rsidR="00164434" w:rsidRDefault="00164434">
      <w:pPr>
        <w:pStyle w:val="ConsPlusNormal"/>
        <w:jc w:val="center"/>
      </w:pPr>
    </w:p>
    <w:p w:rsidR="00164434" w:rsidRDefault="00164434">
      <w:pPr>
        <w:pStyle w:val="ConsPlusNormal"/>
        <w:ind w:firstLine="540"/>
        <w:jc w:val="both"/>
      </w:pPr>
      <w:r>
        <w:t>6. Состав Комиссии утверждается приказом Министерства культуры Российской Федерации.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Министром культуры Российской Федерации из числа членов Комиссии, замещающих должности государственной службы в Министерстве культуры Российской Федерации, секретарь и члены Комиссии.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7. В состав Комиссии входят: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а) заместитель Министра культуры Российской Федерации (председатель Комиссии), руководитель подразделения по профилактике коррупционных и иных правонарушений, должностное лицо,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правового подразделения, других подразделений Министерства культуры Российской Федерации, определяемые Министром культуры Российской Федерации;</w:t>
      </w:r>
    </w:p>
    <w:p w:rsidR="00164434" w:rsidRDefault="00164434">
      <w:pPr>
        <w:pStyle w:val="ConsPlusNormal"/>
        <w:spacing w:before="220"/>
        <w:ind w:firstLine="540"/>
        <w:jc w:val="both"/>
      </w:pPr>
      <w:bookmarkStart w:id="1" w:name="P69"/>
      <w:bookmarkEnd w:id="1"/>
      <w:r>
        <w:t>б) представитель Аппарата Правительства Российской Федерации;</w:t>
      </w:r>
    </w:p>
    <w:p w:rsidR="00164434" w:rsidRDefault="00164434">
      <w:pPr>
        <w:pStyle w:val="ConsPlusNormal"/>
        <w:spacing w:before="220"/>
        <w:ind w:firstLine="540"/>
        <w:jc w:val="both"/>
      </w:pPr>
      <w:bookmarkStart w:id="2" w:name="P70"/>
      <w:bookmarkEnd w:id="2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164434" w:rsidRDefault="00164434">
      <w:pPr>
        <w:pStyle w:val="ConsPlusNormal"/>
        <w:spacing w:before="220"/>
        <w:ind w:firstLine="540"/>
        <w:jc w:val="both"/>
      </w:pPr>
      <w:bookmarkStart w:id="3" w:name="P71"/>
      <w:bookmarkEnd w:id="3"/>
      <w:r>
        <w:t>8. Министр культуры Российской Федерации может принять решение о включении в состав Комиссии: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а) представителя Общественного совета при Министерстве культуры Российской Федерации;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Министерстве культуры Российской Федерации.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9. Лица, указанные в </w:t>
      </w:r>
      <w:hyperlink w:anchor="P69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70" w:history="1">
        <w:r>
          <w:rPr>
            <w:color w:val="0000FF"/>
          </w:rPr>
          <w:t>"в" пункта 7</w:t>
        </w:r>
      </w:hyperlink>
      <w:r>
        <w:t xml:space="preserve"> и в </w:t>
      </w:r>
      <w:hyperlink w:anchor="P71" w:history="1">
        <w:r>
          <w:rPr>
            <w:color w:val="0000FF"/>
          </w:rPr>
          <w:t>пункте 8</w:t>
        </w:r>
      </w:hyperlink>
      <w:r>
        <w:t xml:space="preserve"> настоящего Положения, включаются в состав Комиссии по согласованию с Аппаратом Правительства Российской Федерации, соответствующими организациями на основании запроса Министра культуры Российской Федерации.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10. Число членов Комиссии, не замещающих должности государственной службы в Министерстве культуры Российской Федерации, должно составлять не менее одной четверти от общего числа членов Комиссии.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12.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13. В заседаниях Комиссии с правом совещательного голоса участвуют: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</w:t>
      </w:r>
      <w:r>
        <w:lastRenderedPageBreak/>
        <w:t>требований об урегулировании конфликта интересов, и определяемые председателем Комиссии два государственных служащих, замещающих в Министерстве культуры Российской Федерации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б) непосредственный руководитель (уполномоченный представитель Министра культуры Российской Федерации)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64434" w:rsidRDefault="00164434">
      <w:pPr>
        <w:pStyle w:val="ConsPlusNormal"/>
        <w:spacing w:before="220"/>
        <w:ind w:firstLine="540"/>
        <w:jc w:val="both"/>
      </w:pPr>
      <w:bookmarkStart w:id="4" w:name="P81"/>
      <w:bookmarkEnd w:id="4"/>
      <w:r>
        <w:t>в) другие государственные служащие, замещающие должности государственной службы в Министерстве культуры Российской Федерации,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работника организации, в отношении которого Комиссией рассматривается этот вопрос, или любого члена Комиссии.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Министерстве культуры Российской Федерации, недопустимо.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64434" w:rsidRDefault="00164434">
      <w:pPr>
        <w:pStyle w:val="ConsPlusNormal"/>
        <w:ind w:firstLine="540"/>
        <w:jc w:val="both"/>
      </w:pPr>
    </w:p>
    <w:p w:rsidR="00164434" w:rsidRDefault="00164434">
      <w:pPr>
        <w:pStyle w:val="ConsPlusTitle"/>
        <w:jc w:val="center"/>
        <w:outlineLvl w:val="1"/>
      </w:pPr>
      <w:r>
        <w:t>III. Порядок работы Комиссии</w:t>
      </w:r>
    </w:p>
    <w:p w:rsidR="00164434" w:rsidRDefault="00164434">
      <w:pPr>
        <w:pStyle w:val="ConsPlusNormal"/>
        <w:jc w:val="center"/>
      </w:pPr>
    </w:p>
    <w:p w:rsidR="00164434" w:rsidRDefault="00164434">
      <w:pPr>
        <w:pStyle w:val="ConsPlusNormal"/>
        <w:ind w:firstLine="540"/>
        <w:jc w:val="both"/>
      </w:pPr>
      <w:bookmarkStart w:id="5" w:name="P87"/>
      <w:bookmarkEnd w:id="5"/>
      <w:r>
        <w:t>16. Основаниями для проведения заседания Комиссии являются:</w:t>
      </w:r>
    </w:p>
    <w:p w:rsidR="00164434" w:rsidRDefault="00164434">
      <w:pPr>
        <w:pStyle w:val="ConsPlusNormal"/>
        <w:spacing w:before="220"/>
        <w:ind w:firstLine="540"/>
        <w:jc w:val="both"/>
      </w:pPr>
      <w:bookmarkStart w:id="6" w:name="P88"/>
      <w:bookmarkEnd w:id="6"/>
      <w:r>
        <w:t xml:space="preserve">а) представление Министром культуры Российской Федерации в соответствии с </w:t>
      </w:r>
      <w:hyperlink r:id="rId17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4477; 2017, N 39, ст. 5682; 2018, N 33, ст. 5402) (далее - Положение о проверке), материалов проверки, свидетельствующих:</w:t>
      </w:r>
    </w:p>
    <w:p w:rsidR="00164434" w:rsidRDefault="00164434">
      <w:pPr>
        <w:pStyle w:val="ConsPlusNormal"/>
        <w:spacing w:before="220"/>
        <w:ind w:firstLine="540"/>
        <w:jc w:val="both"/>
      </w:pPr>
      <w:bookmarkStart w:id="7" w:name="P89"/>
      <w:bookmarkEnd w:id="7"/>
      <w:r>
        <w:t xml:space="preserve">о представлении государственным служащим, работником организации недостоверных или неполных сведений, предусмотренных </w:t>
      </w:r>
      <w:hyperlink r:id="rId18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проверке;</w:t>
      </w:r>
    </w:p>
    <w:p w:rsidR="00164434" w:rsidRDefault="00164434">
      <w:pPr>
        <w:pStyle w:val="ConsPlusNormal"/>
        <w:spacing w:before="220"/>
        <w:ind w:firstLine="540"/>
        <w:jc w:val="both"/>
      </w:pPr>
      <w:bookmarkStart w:id="8" w:name="P90"/>
      <w:bookmarkEnd w:id="8"/>
      <w:r>
        <w:t>о несоблюдении государственным служащим, работником организации требований к служебному поведению и (или) требований об урегулировании конфликта интересов;</w:t>
      </w:r>
    </w:p>
    <w:p w:rsidR="00164434" w:rsidRDefault="00164434">
      <w:pPr>
        <w:pStyle w:val="ConsPlusNormal"/>
        <w:spacing w:before="220"/>
        <w:ind w:firstLine="540"/>
        <w:jc w:val="both"/>
      </w:pPr>
      <w:bookmarkStart w:id="9" w:name="P91"/>
      <w:bookmarkEnd w:id="9"/>
      <w:r>
        <w:t xml:space="preserve">б) поступившее в подразделение по профилактике коррупционных и иных правонарушений либо должностному лицу, ответственному за работу по профилактике коррупционных и иных </w:t>
      </w:r>
      <w:r>
        <w:lastRenderedPageBreak/>
        <w:t>правонарушений:</w:t>
      </w:r>
    </w:p>
    <w:p w:rsidR="00164434" w:rsidRDefault="00164434">
      <w:pPr>
        <w:pStyle w:val="ConsPlusNormal"/>
        <w:spacing w:before="220"/>
        <w:ind w:firstLine="540"/>
        <w:jc w:val="both"/>
      </w:pPr>
      <w:bookmarkStart w:id="10" w:name="P92"/>
      <w:bookmarkEnd w:id="10"/>
      <w:r>
        <w:t xml:space="preserve">обращение гражданина, замещавшего должность гражданской службы Министерства культуры Российской Федерации, включенную в </w:t>
      </w:r>
      <w:hyperlink r:id="rId19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 (Собрание законодательства Российской Федерации, 2009, N 21, ст. 2542; 2012, N 4, ст. 471; N 14, ст. 1616; 2014, N 27, ст. 3754; 2015, N 10, ст. 1506; 2016, N 50, ст. 7077; 2017, N 5, ст. 776; N 27, ст. 4019; N 40, ст. 5820; 2018, N 28, ст. 4198), и в перечень должностей федеральной государственной гражданской службы Министерства культуры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в соответствии с </w:t>
      </w:r>
      <w:hyperlink r:id="rId20" w:history="1">
        <w:r>
          <w:rPr>
            <w:color w:val="0000FF"/>
          </w:rPr>
          <w:t>пунктом 2</w:t>
        </w:r>
      </w:hyperlink>
      <w:r>
        <w:t xml:space="preserve"> Указа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о даче согласия на замещение на условиях трудового договора должности в коммерческой или некоммерческой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обязанности гражданского служащего, до истечения двух лет со дня увольнения с гражданской службы (далее - обращение гражданина);</w:t>
      </w:r>
    </w:p>
    <w:p w:rsidR="00164434" w:rsidRDefault="00164434">
      <w:pPr>
        <w:pStyle w:val="ConsPlusNormal"/>
        <w:spacing w:before="220"/>
        <w:ind w:firstLine="540"/>
        <w:jc w:val="both"/>
      </w:pPr>
      <w:bookmarkStart w:id="11" w:name="P93"/>
      <w:bookmarkEnd w:id="11"/>
      <w:r>
        <w:t>заявление государственного служащего, работника организации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 государственного служащего, работника организации);</w:t>
      </w:r>
    </w:p>
    <w:p w:rsidR="00164434" w:rsidRDefault="00164434">
      <w:pPr>
        <w:pStyle w:val="ConsPlusNormal"/>
        <w:spacing w:before="220"/>
        <w:ind w:firstLine="540"/>
        <w:jc w:val="both"/>
      </w:pPr>
      <w:bookmarkStart w:id="12" w:name="P94"/>
      <w:bookmarkEnd w:id="12"/>
      <w:r>
        <w:t xml:space="preserve">заявление государственного служащего, работника организации о невозможности выполнить требования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7542; 2015, N 45, ст. 6204; N 48, ст. 6720; 2017, N 1, ст. 46)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64434" w:rsidRDefault="00164434">
      <w:pPr>
        <w:pStyle w:val="ConsPlusNormal"/>
        <w:spacing w:before="220"/>
        <w:ind w:firstLine="540"/>
        <w:jc w:val="both"/>
      </w:pPr>
      <w:bookmarkStart w:id="13" w:name="P95"/>
      <w:bookmarkEnd w:id="13"/>
      <w:r>
        <w:t>уведомление государственного служащего, работника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64434" w:rsidRDefault="00164434">
      <w:pPr>
        <w:pStyle w:val="ConsPlusNormal"/>
        <w:spacing w:before="220"/>
        <w:ind w:firstLine="540"/>
        <w:jc w:val="both"/>
      </w:pPr>
      <w:bookmarkStart w:id="14" w:name="P96"/>
      <w:bookmarkEnd w:id="14"/>
      <w:r>
        <w:t xml:space="preserve">в) представление Министра культуры Российской Федерации или любого члена Комиссии, касающееся обеспечения соблюдения государственным служащим, работником организации </w:t>
      </w:r>
      <w:r>
        <w:lastRenderedPageBreak/>
        <w:t>требований к служебному поведению и (или) требований об урегулировании конфликта интересов либо осуществления в Министерстве культуры Российской Федерации, находящихся в его ведении организациях мер по предупреждению коррупции;</w:t>
      </w:r>
    </w:p>
    <w:p w:rsidR="00164434" w:rsidRDefault="00164434">
      <w:pPr>
        <w:pStyle w:val="ConsPlusNormal"/>
        <w:spacing w:before="220"/>
        <w:ind w:firstLine="540"/>
        <w:jc w:val="both"/>
      </w:pPr>
      <w:bookmarkStart w:id="15" w:name="P97"/>
      <w:bookmarkEnd w:id="15"/>
      <w:r>
        <w:t xml:space="preserve">г) представление Министром культуры Российской Федерации материалов проверки, свидетельствующих о представлении государственным служащим, работником организации недостоверных или неполных сведений, предусмотренных </w:t>
      </w:r>
      <w:hyperlink r:id="rId22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3400; N 32, ст. 5100)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164434" w:rsidRDefault="00164434">
      <w:pPr>
        <w:pStyle w:val="ConsPlusNormal"/>
        <w:spacing w:before="220"/>
        <w:ind w:firstLine="540"/>
        <w:jc w:val="both"/>
      </w:pPr>
      <w:bookmarkStart w:id="16" w:name="P98"/>
      <w:bookmarkEnd w:id="16"/>
      <w:r>
        <w:t xml:space="preserve">д) поступившее в соответствии с </w:t>
      </w:r>
      <w:hyperlink r:id="rId23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24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2008, N 52, ст. 6235; 2011, N 48, ст. 6730; 2018, N 42, ст. 6374) в Министерство культуры Российской Федерации уведомление коммерческой или некоммерческой организации о заключении с гражданином, замещавшим должность государственной службы в Министерстве культуры Российской Федерации,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государственной службы в Министерстве культуры Российской Федерации,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организацией,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64434" w:rsidRDefault="00164434">
      <w:pPr>
        <w:pStyle w:val="ConsPlusNormal"/>
        <w:spacing w:before="220"/>
        <w:ind w:firstLine="540"/>
        <w:jc w:val="both"/>
      </w:pPr>
      <w:bookmarkStart w:id="17" w:name="P99"/>
      <w:bookmarkEnd w:id="17"/>
      <w:r>
        <w:t xml:space="preserve">16.1. Обращение, указанное в </w:t>
      </w:r>
      <w:hyperlink w:anchor="P92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Министерстве культуры Российской Федерации, в подразделение по профилактике коррупционных и иных правонарушений, либо должностному лицу,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по профилактике коррупционных и иных правонарушений либо должностным лицом,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16.2. Обращение, указанное в </w:t>
      </w:r>
      <w:hyperlink w:anchor="P92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164434" w:rsidRDefault="00164434">
      <w:pPr>
        <w:pStyle w:val="ConsPlusNormal"/>
        <w:spacing w:before="220"/>
        <w:ind w:firstLine="540"/>
        <w:jc w:val="both"/>
      </w:pPr>
      <w:bookmarkStart w:id="18" w:name="P101"/>
      <w:bookmarkEnd w:id="18"/>
      <w:r>
        <w:t xml:space="preserve">16.3. Уведомление, указанное в </w:t>
      </w:r>
      <w:hyperlink w:anchor="P98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по профилактике коррупционных и иных правонарушений либо должностным лицом, ответственным за работу по профилактике коррупционных и иных </w:t>
      </w:r>
      <w:r>
        <w:lastRenderedPageBreak/>
        <w:t xml:space="preserve">правонарушений, которое осуществляет подготовку мотивированного заключения о соблюдении гражданином, замещавшим должность государственной службы в Министерстве культуры Российской Федерации, требований </w:t>
      </w:r>
      <w:hyperlink r:id="rId26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164434" w:rsidRDefault="00164434">
      <w:pPr>
        <w:pStyle w:val="ConsPlusNormal"/>
        <w:spacing w:before="220"/>
        <w:ind w:firstLine="540"/>
        <w:jc w:val="both"/>
      </w:pPr>
      <w:bookmarkStart w:id="19" w:name="P102"/>
      <w:bookmarkEnd w:id="19"/>
      <w:r>
        <w:t xml:space="preserve">16.4. Уведомление, указанное в </w:t>
      </w:r>
      <w:hyperlink w:anchor="P95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по профилактике коррупционных и иных правонарушений, либо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16.5. При подготовке мотивированного заключения по результатам рассмотрения обращения, указанного в </w:t>
      </w:r>
      <w:hyperlink w:anchor="P92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95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98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подразделения по профилактике коррупционных и иных правонарушений, либо должностным лицом, ответственным за работу по профилактике коррупционных и иных правонарушений, имеют право проводить собеседование с государственным служащим, работником организации, представившим обращение или уведомление, получать от него письменные пояснения, а Министр культуры Российской Федерации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предоставляются председателю Комиссии. В случае направления запросов обращения или уведомления,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17. Мотивированные заключения, предусмотренные </w:t>
      </w:r>
      <w:hyperlink w:anchor="P99" w:history="1">
        <w:r>
          <w:rPr>
            <w:color w:val="0000FF"/>
          </w:rPr>
          <w:t>пунктами 16.1</w:t>
        </w:r>
      </w:hyperlink>
      <w:r>
        <w:t xml:space="preserve">, </w:t>
      </w:r>
      <w:hyperlink w:anchor="P101" w:history="1">
        <w:r>
          <w:rPr>
            <w:color w:val="0000FF"/>
          </w:rPr>
          <w:t>16.3</w:t>
        </w:r>
      </w:hyperlink>
      <w:r>
        <w:t xml:space="preserve"> и </w:t>
      </w:r>
      <w:hyperlink w:anchor="P102" w:history="1">
        <w:r>
          <w:rPr>
            <w:color w:val="0000FF"/>
          </w:rPr>
          <w:t>16.4</w:t>
        </w:r>
      </w:hyperlink>
      <w:r>
        <w:t xml:space="preserve"> настоящего Положения, должны содержать: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9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95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98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9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95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98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26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136" w:history="1">
        <w:r>
          <w:rPr>
            <w:color w:val="0000FF"/>
          </w:rPr>
          <w:t>25.2</w:t>
        </w:r>
      </w:hyperlink>
      <w:r>
        <w:t xml:space="preserve">, </w:t>
      </w:r>
      <w:hyperlink w:anchor="P144" w:history="1">
        <w:r>
          <w:rPr>
            <w:color w:val="0000FF"/>
          </w:rPr>
          <w:t>27.1</w:t>
        </w:r>
      </w:hyperlink>
      <w:r>
        <w:t xml:space="preserve"> настоящего Положения или иного решения.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информации, содержащей основания для проведения заседания Комиссии: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3" w:history="1">
        <w:r>
          <w:rPr>
            <w:color w:val="0000FF"/>
          </w:rPr>
          <w:t>пунктами 19.1</w:t>
        </w:r>
      </w:hyperlink>
      <w:r>
        <w:t xml:space="preserve"> и </w:t>
      </w:r>
      <w:hyperlink w:anchor="P114" w:history="1">
        <w:r>
          <w:rPr>
            <w:color w:val="0000FF"/>
          </w:rPr>
          <w:t>19.2</w:t>
        </w:r>
      </w:hyperlink>
      <w:r>
        <w:t xml:space="preserve"> настоящего Положения;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б) организует ознакомление государственного служащего,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по профилактике коррупционных и иных правонарушений либо должностному лицу, ответственному за работу по профилактике коррупционных и иных правонарушений, и с </w:t>
      </w:r>
      <w:r>
        <w:lastRenderedPageBreak/>
        <w:t>результатами ее проверки;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81" w:history="1">
        <w:r>
          <w:rPr>
            <w:color w:val="0000FF"/>
          </w:rPr>
          <w:t>подпункте "в"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работника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служащий, работник организации или гражданин указывает в обращении, заявлении или уведомлении, представляемых в соответствии с </w:t>
      </w:r>
      <w:hyperlink w:anchor="P91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164434" w:rsidRDefault="00164434">
      <w:pPr>
        <w:pStyle w:val="ConsPlusNormal"/>
        <w:spacing w:before="220"/>
        <w:ind w:firstLine="540"/>
        <w:jc w:val="both"/>
      </w:pPr>
      <w:bookmarkStart w:id="20" w:name="P113"/>
      <w:bookmarkEnd w:id="20"/>
      <w:r>
        <w:t xml:space="preserve">19.1. Заседание Комиссии по рассмотрению заявлений, указанных в </w:t>
      </w:r>
      <w:hyperlink w:anchor="P93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94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64434" w:rsidRDefault="00164434">
      <w:pPr>
        <w:pStyle w:val="ConsPlusNormal"/>
        <w:spacing w:before="220"/>
        <w:ind w:firstLine="540"/>
        <w:jc w:val="both"/>
      </w:pPr>
      <w:bookmarkStart w:id="21" w:name="P114"/>
      <w:bookmarkEnd w:id="21"/>
      <w:r>
        <w:t xml:space="preserve">19.2. Уведомление, указанное в </w:t>
      </w:r>
      <w:hyperlink w:anchor="P98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на очередном (плановом) заседании Комиссии.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19.3. Заседание Комиссии может проводиться в отсутствие государственного служащего, работника организации или гражданина в случае: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91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служащего, работника организации или гражданина лично присутствовать на заседании Комиссии;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б) если государственный служащий, работник организации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служащего, работника организации или гражданина, замещавшего должность государственной службы в Министерстве культуры Российской Федерации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64434" w:rsidRDefault="00164434">
      <w:pPr>
        <w:pStyle w:val="ConsPlusNormal"/>
        <w:spacing w:before="220"/>
        <w:ind w:firstLine="540"/>
        <w:jc w:val="both"/>
      </w:pPr>
      <w:bookmarkStart w:id="22" w:name="P120"/>
      <w:bookmarkEnd w:id="22"/>
      <w:r>
        <w:t xml:space="preserve">22. По итогам рассмотрения вопроса, указанного в </w:t>
      </w:r>
      <w:hyperlink w:anchor="P89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64434" w:rsidRDefault="00164434">
      <w:pPr>
        <w:pStyle w:val="ConsPlusNormal"/>
        <w:spacing w:before="220"/>
        <w:ind w:firstLine="540"/>
        <w:jc w:val="both"/>
      </w:pPr>
      <w:bookmarkStart w:id="23" w:name="P121"/>
      <w:bookmarkEnd w:id="23"/>
      <w:r>
        <w:t xml:space="preserve">а) установить, что сведения, представленные государственным служащим, работником организации в соответствии с </w:t>
      </w:r>
      <w:hyperlink r:id="rId27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служащим, работником организации в соответствии с </w:t>
      </w:r>
      <w:hyperlink r:id="rId28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21" w:history="1">
        <w:r>
          <w:rPr>
            <w:color w:val="0000FF"/>
          </w:rPr>
          <w:t>подпункте "а"</w:t>
        </w:r>
      </w:hyperlink>
      <w:r>
        <w:t xml:space="preserve"> </w:t>
      </w:r>
      <w:r>
        <w:lastRenderedPageBreak/>
        <w:t>настоящего пункта, являются недостоверными и (или) неполными. В этом случае Комиссия рекомендует Министру культуры Российской Федерации применить к указанным в настоящем подпункте лицам конкретную меру ответственности.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90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служащий, работник организации соблюдал требования к служебному поведению и (или) требования об урегулировании конфликта интересов;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служащий, работник организации не соблюдал требования к служебному поведению и (или) требования об урегулировании конфликта интересов. В этом случае Комиссия рекомендует Министру культуры Российской Федерации применить к указанным в настоящем подпункте лицам конкретную меру ответственности либо указать им на недопустимость нарушения требований к служебному поведению и (или) требований об урегулировании конфликта интересов.</w:t>
      </w:r>
    </w:p>
    <w:p w:rsidR="00164434" w:rsidRDefault="00164434">
      <w:pPr>
        <w:pStyle w:val="ConsPlusNormal"/>
        <w:spacing w:before="220"/>
        <w:ind w:firstLine="540"/>
        <w:jc w:val="both"/>
      </w:pPr>
      <w:bookmarkStart w:id="24" w:name="P126"/>
      <w:bookmarkEnd w:id="24"/>
      <w:r>
        <w:t xml:space="preserve">24. По итогам рассмотрения вопроса, указанного в </w:t>
      </w:r>
      <w:hyperlink w:anchor="P92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64434" w:rsidRDefault="00164434">
      <w:pPr>
        <w:pStyle w:val="ConsPlusNormal"/>
        <w:spacing w:before="220"/>
        <w:ind w:firstLine="540"/>
        <w:jc w:val="both"/>
      </w:pPr>
      <w:bookmarkStart w:id="25" w:name="P129"/>
      <w:bookmarkEnd w:id="25"/>
      <w:r>
        <w:t xml:space="preserve">25. По итогам рассмотрения вопроса, указанного в </w:t>
      </w:r>
      <w:hyperlink w:anchor="P93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служащим, работником организации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служащим, работником организации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служащему, работнику организации принять меры по представлению указанных сведений;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служащим, работником организации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культуры Российской Федерации применить к указанным в настоящем подпункте лицам конкретную меру ответственности.</w:t>
      </w:r>
    </w:p>
    <w:p w:rsidR="00164434" w:rsidRDefault="00164434">
      <w:pPr>
        <w:pStyle w:val="ConsPlusNormal"/>
        <w:spacing w:before="220"/>
        <w:ind w:firstLine="540"/>
        <w:jc w:val="both"/>
      </w:pPr>
      <w:bookmarkStart w:id="26" w:name="P133"/>
      <w:bookmarkEnd w:id="26"/>
      <w:r>
        <w:t xml:space="preserve">25.1. По итогам рассмотрения заявления, указанного в </w:t>
      </w:r>
      <w:hyperlink w:anchor="P94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</w:t>
      </w:r>
      <w:r>
        <w:lastRenderedPageBreak/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Министру культуры Российской Федерации применить к государственному служащему конкретную меру ответственности.</w:t>
      </w:r>
    </w:p>
    <w:p w:rsidR="00164434" w:rsidRDefault="00164434">
      <w:pPr>
        <w:pStyle w:val="ConsPlusNormal"/>
        <w:spacing w:before="220"/>
        <w:ind w:firstLine="540"/>
        <w:jc w:val="both"/>
      </w:pPr>
      <w:bookmarkStart w:id="27" w:name="P136"/>
      <w:bookmarkEnd w:id="27"/>
      <w:r>
        <w:t xml:space="preserve">25.2. По итогам рассмотрения вопроса, указанного в </w:t>
      </w:r>
      <w:hyperlink w:anchor="P95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служащим, работником организации должностных обязанностей конфликт интересов отсутствует;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служащим, работником организации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служащему, работнику организации и (или) Министру, руководителю территориального органа Министерства культуры Российской Федерации принять меры по урегулированию конфликта интересов или по недопущению его возникновения;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в) признать, что государственный служащий, работник организации не соблюдал требования об урегулировании конфликта интересов. В этом случае Комиссия рекомендует Министру, руководителю территориального органа Министерства культуры Российской Федерации применить к государственному служащему, работнику организации конкретную меру ответственности.</w:t>
      </w:r>
    </w:p>
    <w:p w:rsidR="00164434" w:rsidRDefault="00164434">
      <w:pPr>
        <w:pStyle w:val="ConsPlusNormal"/>
        <w:spacing w:before="220"/>
        <w:ind w:firstLine="540"/>
        <w:jc w:val="both"/>
      </w:pPr>
      <w:bookmarkStart w:id="28" w:name="P140"/>
      <w:bookmarkEnd w:id="28"/>
      <w:r>
        <w:t xml:space="preserve">26. По итогам рассмотрения вопроса, указанного в </w:t>
      </w:r>
      <w:hyperlink w:anchor="P97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служащим, работником организации, в соответствии с </w:t>
      </w:r>
      <w:hyperlink r:id="rId31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служащим, работником организации, в соответствии с </w:t>
      </w:r>
      <w:hyperlink r:id="rId32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Министру культуры Российской Федерации применить к указанным в настоящем подпункте лицам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вопросов, указанных в </w:t>
      </w:r>
      <w:hyperlink w:anchor="P88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91" w:history="1">
        <w:r>
          <w:rPr>
            <w:color w:val="0000FF"/>
          </w:rPr>
          <w:t>"б"</w:t>
        </w:r>
      </w:hyperlink>
      <w:r>
        <w:t xml:space="preserve">, </w:t>
      </w:r>
      <w:hyperlink w:anchor="P97" w:history="1">
        <w:r>
          <w:rPr>
            <w:color w:val="0000FF"/>
          </w:rPr>
          <w:t>"г"</w:t>
        </w:r>
      </w:hyperlink>
      <w:r>
        <w:t xml:space="preserve"> и </w:t>
      </w:r>
      <w:hyperlink w:anchor="P98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20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29" w:history="1">
        <w:r>
          <w:rPr>
            <w:color w:val="0000FF"/>
          </w:rPr>
          <w:t>25</w:t>
        </w:r>
      </w:hyperlink>
      <w:r>
        <w:t xml:space="preserve">, </w:t>
      </w:r>
      <w:hyperlink w:anchor="P133" w:history="1">
        <w:r>
          <w:rPr>
            <w:color w:val="0000FF"/>
          </w:rPr>
          <w:t>25.1</w:t>
        </w:r>
      </w:hyperlink>
      <w:r>
        <w:t xml:space="preserve">, </w:t>
      </w:r>
      <w:hyperlink w:anchor="P136" w:history="1">
        <w:r>
          <w:rPr>
            <w:color w:val="0000FF"/>
          </w:rPr>
          <w:t>25.2</w:t>
        </w:r>
      </w:hyperlink>
      <w:r>
        <w:t xml:space="preserve"> и </w:t>
      </w:r>
      <w:hyperlink w:anchor="P140" w:history="1">
        <w:r>
          <w:rPr>
            <w:color w:val="0000FF"/>
          </w:rPr>
          <w:t>26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64434" w:rsidRDefault="00164434">
      <w:pPr>
        <w:pStyle w:val="ConsPlusNormal"/>
        <w:spacing w:before="220"/>
        <w:ind w:firstLine="540"/>
        <w:jc w:val="both"/>
      </w:pPr>
      <w:bookmarkStart w:id="29" w:name="P144"/>
      <w:bookmarkEnd w:id="29"/>
      <w:r>
        <w:t xml:space="preserve">27.1. По итогам рассмотрения уведомления, указанного в </w:t>
      </w:r>
      <w:hyperlink w:anchor="P98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Министерстве культуры Российской Федерации, одно из следующих </w:t>
      </w:r>
      <w:r>
        <w:lastRenderedPageBreak/>
        <w:t>решений: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3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Министру культуры Российской Федерации проинформировать об указанных обстоятельствах органы прокуратуры и уведомившую организацию.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28. По итогам рассмотрения вопроса, предусмотренного </w:t>
      </w:r>
      <w:hyperlink w:anchor="P96" w:history="1">
        <w:r>
          <w:rPr>
            <w:color w:val="0000FF"/>
          </w:rPr>
          <w:t>подпунктом "в" пункта 16</w:t>
        </w:r>
      </w:hyperlink>
      <w:r>
        <w:t xml:space="preserve"> настоящего Порядка, Комиссия принимает соответствующее решение.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29. Для исполнения решений Комиссии могут быть подготовлены проекты решений или поручений Министра культуры Российской Федерации, которые представляются на рассмотрение Министру культуры Российской Федерации.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30. Решения Комиссии по вопросам, указанным в </w:t>
      </w:r>
      <w:hyperlink w:anchor="P87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31. Решения Комиссии оформляются протоколами, которые подписывают члены Комиссии, принимавшие участие в ее заседании.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Решения Комиссии, за исключением решения, принимаемого по итогам рассмотрения вопроса, указанного в </w:t>
      </w:r>
      <w:hyperlink w:anchor="P92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Министра культуры Российской Федерации носят рекомендательный характер.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Решение, принимаемое по итогам рассмотрения вопроса, указанного в </w:t>
      </w:r>
      <w:hyperlink w:anchor="P92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32. В протоколе заседания Комиссии указываются: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работника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служащему, работнику организации претензии, материалы, на которых они основываются;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служащего, работника организации и других лиц по существу предъявляемых претензий;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lastRenderedPageBreak/>
        <w:t>ж) другие сведения;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33.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служащий, работник организации.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34. Копии протокола заседания Комиссии в 7-дневный срок со дня заседания направляются Министру культуры Российской Федерации, полностью или в виде выписок из него - государственному служащему, работнику организации, а также по решению Комиссии - иным заинтересованным лицам.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35. Министр культуры Российской Федерации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служащему, работнику организации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культуры Российской Федерации в письменной форме уведомляет Комиссию в месячный срок со дня поступления к нему протокола заседания Комиссии. Решение оглашается на ближайшем заседании Комиссии и принимается к сведению без обсуждения.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36. В случае установления Комиссией признаков дисциплинарного проступка в действиях (бездействии) государственного служащего, работника организации информация об этом представляется Министру культуры Российской Федерации для решения вопроса о применении к государственному служащему, работнику организации мер ответственности, предусмотренных нормативными правовыми актами Российской Федерации.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37. В случае установления Комиссией факта совершения государственным служащим, работником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>38. Копия протокола заседания Комиссии или выписка из него приобщается к личному делу государственного служащего, работника организации,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38.1. Выписка из решения Комиссии, заверенная подписью секретаря Комиссии и печатью Департамента управления делами Министерства культуры Российской Федерации, вручается гражданину, замещавшему должность государственной службы в Министерстве культуры Российской Федерации, в отношении которого рассматривался вопрос, указанный в </w:t>
      </w:r>
      <w:hyperlink w:anchor="P92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64434" w:rsidRDefault="00164434">
      <w:pPr>
        <w:pStyle w:val="ConsPlusNormal"/>
        <w:spacing w:before="220"/>
        <w:ind w:firstLine="540"/>
        <w:jc w:val="both"/>
      </w:pPr>
      <w:r>
        <w:t xml:space="preserve">39.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по профилактике коррупционных и иных правонарушений или должностными лицами, ответственными за работу по </w:t>
      </w:r>
      <w:r>
        <w:lastRenderedPageBreak/>
        <w:t>профилактике коррупционных и иных правонарушений.</w:t>
      </w:r>
    </w:p>
    <w:p w:rsidR="00164434" w:rsidRDefault="00164434">
      <w:pPr>
        <w:pStyle w:val="ConsPlusNormal"/>
        <w:ind w:firstLine="540"/>
        <w:jc w:val="both"/>
      </w:pPr>
    </w:p>
    <w:p w:rsidR="00164434" w:rsidRDefault="00164434">
      <w:pPr>
        <w:pStyle w:val="ConsPlusNormal"/>
        <w:ind w:firstLine="540"/>
        <w:jc w:val="both"/>
      </w:pPr>
    </w:p>
    <w:p w:rsidR="00164434" w:rsidRDefault="001644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73AA" w:rsidRDefault="006773AA">
      <w:bookmarkStart w:id="30" w:name="_GoBack"/>
      <w:bookmarkEnd w:id="30"/>
    </w:p>
    <w:sectPr w:rsidR="006773AA" w:rsidSect="000C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34"/>
    <w:rsid w:val="00164434"/>
    <w:rsid w:val="0067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3A89A-A197-4AB3-8D5F-DE892C61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4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4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8573FDDC45711DA8504B28E3BB0E7211B37921F6720145037D97998E0A17BCAFE29FA8C1E7D64ED0825E43BEG4f8H" TargetMode="External"/><Relationship Id="rId18" Type="http://schemas.openxmlformats.org/officeDocument/2006/relationships/hyperlink" Target="consultantplus://offline/ref=608573FDDC45711DA8504B28E3BB0E7211B1712EF5780145037D97998E0A17BCBDE2C7A4C8B4990A81915E44A24951AC754204G6fAH" TargetMode="External"/><Relationship Id="rId26" Type="http://schemas.openxmlformats.org/officeDocument/2006/relationships/hyperlink" Target="consultantplus://offline/ref=608573FDDC45711DA8504B28E3BB0E7211B37921F6720145037D97998E0A17BCBDE2C7A7CBEB9C1F90C95141BB5755B669400669G9f0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08573FDDC45711DA8504B28E3BB0E7211B37829F27F0145037D97998E0A17BCAFE29FA8C1E7D64ED0825E43BEG4f8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608573FDDC45711DA8504B28E3BB0E7210B1792BFC7A0145037D97998E0A17BCBDE2C7A4C3E0C84AD6970812F81C58B0705C066F8FE206F4G0f7H" TargetMode="External"/><Relationship Id="rId12" Type="http://schemas.openxmlformats.org/officeDocument/2006/relationships/hyperlink" Target="consultantplus://offline/ref=608573FDDC45711DA8504B28E3BB0E7210BE762CFF2D56475228999C865A4DACABABC8A2DDE0CC50D69C5EG4f2H" TargetMode="External"/><Relationship Id="rId17" Type="http://schemas.openxmlformats.org/officeDocument/2006/relationships/hyperlink" Target="consultantplus://offline/ref=608573FDDC45711DA8504B28E3BB0E7211B1712EF5780145037D97998E0A17BCBDE2C7A4C3E0C94ADD970812F81C58B0705C066F8FE206F4G0f7H" TargetMode="External"/><Relationship Id="rId25" Type="http://schemas.openxmlformats.org/officeDocument/2006/relationships/hyperlink" Target="consultantplus://offline/ref=608573FDDC45711DA8504B28E3BB0E7211B37921F6720145037D97998E0A17BCBDE2C7A7CBEB9C1F90C95141BB5755B669400669G9f0H" TargetMode="External"/><Relationship Id="rId33" Type="http://schemas.openxmlformats.org/officeDocument/2006/relationships/hyperlink" Target="consultantplus://offline/ref=608573FDDC45711DA8504B28E3BB0E7211B37921F6720145037D97998E0A17BCBDE2C7A7CBEB9C1F90C95141BB5755B669400669G9f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8573FDDC45711DA8504B28E3BB0E7213B07420FD7D0145037D97998E0A17BCBDE2C7A4C3E0C84FD1970812F81C58B0705C066F8FE206F4G0f7H" TargetMode="External"/><Relationship Id="rId20" Type="http://schemas.openxmlformats.org/officeDocument/2006/relationships/hyperlink" Target="consultantplus://offline/ref=608573FDDC45711DA8504B28E3BB0E7211B1702EF5780145037D97998E0A17BCBDE2C7A4C3E0C84EDC970812F81C58B0705C066F8FE206F4G0f7H" TargetMode="External"/><Relationship Id="rId29" Type="http://schemas.openxmlformats.org/officeDocument/2006/relationships/hyperlink" Target="consultantplus://offline/ref=608573FDDC45711DA8504B28E3BB0E7211B37829F27F0145037D97998E0A17BCAFE29FA8C1E7D64ED0825E43BEG4f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8573FDDC45711DA8504B28E3BB0E7211B37921F6720145037D97998E0A17BCBDE2C7A7C3E2C31A85D8094EBE4E4BB2735C046B93GEf1H" TargetMode="External"/><Relationship Id="rId11" Type="http://schemas.openxmlformats.org/officeDocument/2006/relationships/hyperlink" Target="consultantplus://offline/ref=608573FDDC45711DA8504B28E3BB0E7213BF7629F17C0145037D97998E0A17BCAFE29FA8C1E7D64ED0825E43BEG4f8H" TargetMode="External"/><Relationship Id="rId24" Type="http://schemas.openxmlformats.org/officeDocument/2006/relationships/hyperlink" Target="consultantplus://offline/ref=608573FDDC45711DA8504B28E3BB0E7211BE702DF1790145037D97998E0A17BCBDE2C7A4C4E1CB4580CD1816B14B52AC7746186991E2G0f7H" TargetMode="External"/><Relationship Id="rId32" Type="http://schemas.openxmlformats.org/officeDocument/2006/relationships/hyperlink" Target="consultantplus://offline/ref=608573FDDC45711DA8504B28E3BB0E7211B37921F37D0145037D97998E0A17BCBDE2C7A4C3E0C94CDC970812F81C58B0705C066F8FE206F4G0f7H" TargetMode="External"/><Relationship Id="rId5" Type="http://schemas.openxmlformats.org/officeDocument/2006/relationships/hyperlink" Target="consultantplus://offline/ref=608573FDDC45711DA8504B28E3BB0E7211BE712DF37F0145037D97998E0A17BCBDE2C7A1C1EB9C1F90C95141BB5755B669400669G9f0H" TargetMode="External"/><Relationship Id="rId15" Type="http://schemas.openxmlformats.org/officeDocument/2006/relationships/hyperlink" Target="consultantplus://offline/ref=608573FDDC45711DA8504B28E3BB0E7213B07420FD7D0145037D97998E0A17BCBDE2C7A4C3E0C84FD0970812F81C58B0705C066F8FE206F4G0f7H" TargetMode="External"/><Relationship Id="rId23" Type="http://schemas.openxmlformats.org/officeDocument/2006/relationships/hyperlink" Target="consultantplus://offline/ref=608573FDDC45711DA8504B28E3BB0E7211B37921F6720145037D97998E0A17BCBDE2C7A6C0EB9C1F90C95141BB5755B669400669G9f0H" TargetMode="External"/><Relationship Id="rId28" Type="http://schemas.openxmlformats.org/officeDocument/2006/relationships/hyperlink" Target="consultantplus://offline/ref=608573FDDC45711DA8504B28E3BB0E7211B1712EF5780145037D97998E0A17BCBDE2C7A4C8B4990A81915E44A24951AC754204G6fAH" TargetMode="External"/><Relationship Id="rId10" Type="http://schemas.openxmlformats.org/officeDocument/2006/relationships/hyperlink" Target="consultantplus://offline/ref=608573FDDC45711DA8504B28E3BB0E7213BE7521F3720145037D97998E0A17BCAFE29FA8C1E7D64ED0825E43BEG4f8H" TargetMode="External"/><Relationship Id="rId19" Type="http://schemas.openxmlformats.org/officeDocument/2006/relationships/hyperlink" Target="consultantplus://offline/ref=608573FDDC45711DA8504B28E3BB0E7211B1702EF5780145037D97998E0A17BCBDE2C7A4C3E0CA4FD1970812F81C58B0705C066F8FE206F4G0f7H" TargetMode="External"/><Relationship Id="rId31" Type="http://schemas.openxmlformats.org/officeDocument/2006/relationships/hyperlink" Target="consultantplus://offline/ref=608573FDDC45711DA8504B28E3BB0E7211B37921F37D0145037D97998E0A17BCBDE2C7A4C3E0C94CDC970812F81C58B0705C066F8FE206F4G0f7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08573FDDC45711DA8504B28E3BB0E7213BF7628F57E0145037D97998E0A17BCAFE29FA8C1E7D64ED0825E43BEG4f8H" TargetMode="External"/><Relationship Id="rId14" Type="http://schemas.openxmlformats.org/officeDocument/2006/relationships/hyperlink" Target="consultantplus://offline/ref=608573FDDC45711DA8504B28E3BB0E7213B07420FD7D0145037D97998E0A17BCBDE2C7A4C3E0C84FD7970812F81C58B0705C066F8FE206F4G0f7H" TargetMode="External"/><Relationship Id="rId22" Type="http://schemas.openxmlformats.org/officeDocument/2006/relationships/hyperlink" Target="consultantplus://offline/ref=608573FDDC45711DA8504B28E3BB0E7211B37921F37D0145037D97998E0A17BCBDE2C7A4C3E0C94CDC970812F81C58B0705C066F8FE206F4G0f7H" TargetMode="External"/><Relationship Id="rId27" Type="http://schemas.openxmlformats.org/officeDocument/2006/relationships/hyperlink" Target="consultantplus://offline/ref=608573FDDC45711DA8504B28E3BB0E7211B1712EF5780145037D97998E0A17BCBDE2C7A4C8B4990A81915E44A24951AC754204G6fAH" TargetMode="External"/><Relationship Id="rId30" Type="http://schemas.openxmlformats.org/officeDocument/2006/relationships/hyperlink" Target="consultantplus://offline/ref=608573FDDC45711DA8504B28E3BB0E7211B37829F27F0145037D97998E0A17BCAFE29FA8C1E7D64ED0825E43BEG4f8H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608573FDDC45711DA8504B28E3BB0E7211BE732CF37A0145037D97998E0A17BCBDE2C7A4C3E0CA4CD2970812F81C58B0705C066F8FE206F4G0f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7494</Words>
  <Characters>42717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СевГУ</dc:creator>
  <cp:keywords/>
  <dc:description/>
  <cp:lastModifiedBy>СевГУ</cp:lastModifiedBy>
  <cp:revision>1</cp:revision>
  <dcterms:created xsi:type="dcterms:W3CDTF">2021-04-27T07:31:00Z</dcterms:created>
  <dcterms:modified xsi:type="dcterms:W3CDTF">2021-04-27T07:31:00Z</dcterms:modified>
</cp:coreProperties>
</file>